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A9FB" w14:textId="0E983115" w:rsidR="003061BD" w:rsidRDefault="003061BD" w:rsidP="003061BD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Meeting Agenda</w:t>
      </w:r>
    </w:p>
    <w:p w14:paraId="0D34F3B4" w14:textId="1619CB24" w:rsidR="003061BD" w:rsidRDefault="003061BD" w:rsidP="003061BD">
      <w:pPr>
        <w:pStyle w:val="BodyA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HCCVMF Commission Meeting</w:t>
      </w:r>
    </w:p>
    <w:p w14:paraId="222BE0B5" w14:textId="749DEC04" w:rsidR="009462C8" w:rsidRDefault="009462C8" w:rsidP="003061BD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9830 Patuxent Woods Drive, Columbia</w:t>
      </w:r>
    </w:p>
    <w:p w14:paraId="4375FB0F" w14:textId="0EECAB39" w:rsidR="003061BD" w:rsidRDefault="00D11C5B" w:rsidP="003061BD">
      <w:pPr>
        <w:pStyle w:val="BodyA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04</w:t>
      </w:r>
      <w:r w:rsidR="00201C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September</w:t>
      </w:r>
      <w:r w:rsidR="00AE68A8">
        <w:rPr>
          <w:rFonts w:ascii="Arial" w:hAnsi="Arial"/>
          <w:b/>
          <w:bCs/>
        </w:rPr>
        <w:t xml:space="preserve"> 2025</w:t>
      </w:r>
    </w:p>
    <w:p w14:paraId="2B74C8E8" w14:textId="77777777" w:rsidR="009462C8" w:rsidRPr="009462C8" w:rsidRDefault="009462C8" w:rsidP="003061BD">
      <w:pPr>
        <w:pStyle w:val="BodyA"/>
        <w:jc w:val="center"/>
        <w:rPr>
          <w:rFonts w:ascii="Arial" w:hAnsi="Arial"/>
          <w:sz w:val="20"/>
          <w:szCs w:val="20"/>
        </w:rPr>
      </w:pPr>
    </w:p>
    <w:p w14:paraId="1750F14C" w14:textId="77777777" w:rsidR="009462C8" w:rsidRPr="009462C8" w:rsidRDefault="009462C8" w:rsidP="003061BD">
      <w:pPr>
        <w:pStyle w:val="BodyA"/>
        <w:jc w:val="center"/>
        <w:rPr>
          <w:rFonts w:ascii="Arial" w:hAnsi="Arial"/>
          <w:sz w:val="20"/>
          <w:szCs w:val="20"/>
        </w:rPr>
      </w:pPr>
    </w:p>
    <w:p w14:paraId="1E67C92E" w14:textId="77777777" w:rsidR="009462C8" w:rsidRDefault="009462C8" w:rsidP="009462C8">
      <w:pPr>
        <w:pStyle w:val="BodyA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22D82" w14:paraId="44AE1C8A" w14:textId="77777777" w:rsidTr="00022D82">
        <w:tc>
          <w:tcPr>
            <w:tcW w:w="5035" w:type="dxa"/>
          </w:tcPr>
          <w:p w14:paraId="5A33217A" w14:textId="7BE4C822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Sean Keller, Chair</w:t>
            </w:r>
          </w:p>
        </w:tc>
        <w:tc>
          <w:tcPr>
            <w:tcW w:w="5035" w:type="dxa"/>
          </w:tcPr>
          <w:p w14:paraId="76981D6F" w14:textId="7C87FCC7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Paul Rivers, Vice Chair</w:t>
            </w:r>
          </w:p>
        </w:tc>
      </w:tr>
      <w:tr w:rsidR="00022D82" w14:paraId="26C101BC" w14:textId="77777777" w:rsidTr="00022D82">
        <w:tc>
          <w:tcPr>
            <w:tcW w:w="5035" w:type="dxa"/>
          </w:tcPr>
          <w:p w14:paraId="2972B545" w14:textId="21B7D8E1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Greg Jolissaint, Past Chair</w:t>
            </w:r>
          </w:p>
        </w:tc>
        <w:tc>
          <w:tcPr>
            <w:tcW w:w="5035" w:type="dxa"/>
          </w:tcPr>
          <w:p w14:paraId="30A0E013" w14:textId="6AA8CFFC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Lisa Steptoe, Secretary</w:t>
            </w:r>
          </w:p>
        </w:tc>
      </w:tr>
      <w:tr w:rsidR="00022D82" w14:paraId="7F6AFD4F" w14:textId="77777777" w:rsidTr="00022D82">
        <w:tc>
          <w:tcPr>
            <w:tcW w:w="5035" w:type="dxa"/>
          </w:tcPr>
          <w:p w14:paraId="40A27977" w14:textId="19FE7D73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Lisa Terry, </w:t>
            </w:r>
            <w:r w:rsidR="004A5C0E">
              <w:rPr>
                <w:rFonts w:ascii="Arial" w:hAnsi="Arial"/>
                <w:b/>
                <w:bCs/>
              </w:rPr>
              <w:t>Administrator</w:t>
            </w:r>
          </w:p>
        </w:tc>
        <w:tc>
          <w:tcPr>
            <w:tcW w:w="5035" w:type="dxa"/>
          </w:tcPr>
          <w:p w14:paraId="341AB3A8" w14:textId="7D811EF9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</w:p>
        </w:tc>
      </w:tr>
      <w:tr w:rsidR="00022D82" w14:paraId="3D61FD9F" w14:textId="77777777" w:rsidTr="00022D82">
        <w:tc>
          <w:tcPr>
            <w:tcW w:w="5035" w:type="dxa"/>
          </w:tcPr>
          <w:p w14:paraId="7AB10132" w14:textId="63D14BBF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Michale Griggs</w:t>
            </w:r>
          </w:p>
        </w:tc>
        <w:tc>
          <w:tcPr>
            <w:tcW w:w="5035" w:type="dxa"/>
          </w:tcPr>
          <w:p w14:paraId="7387D778" w14:textId="72A9215C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Vernon ‘CJ’ Parks</w:t>
            </w:r>
          </w:p>
        </w:tc>
      </w:tr>
      <w:tr w:rsidR="00022D82" w14:paraId="2D38D617" w14:textId="77777777" w:rsidTr="00022D82">
        <w:tc>
          <w:tcPr>
            <w:tcW w:w="5035" w:type="dxa"/>
          </w:tcPr>
          <w:p w14:paraId="548954F0" w14:textId="29BE6D9F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Jai Salters</w:t>
            </w:r>
          </w:p>
        </w:tc>
        <w:tc>
          <w:tcPr>
            <w:tcW w:w="5035" w:type="dxa"/>
          </w:tcPr>
          <w:p w14:paraId="338C6CDB" w14:textId="5F9D730D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Lorinzo Foxworth</w:t>
            </w:r>
          </w:p>
        </w:tc>
      </w:tr>
      <w:tr w:rsidR="00022D82" w14:paraId="62545B04" w14:textId="77777777" w:rsidTr="00022D82">
        <w:tc>
          <w:tcPr>
            <w:tcW w:w="5035" w:type="dxa"/>
          </w:tcPr>
          <w:p w14:paraId="115F5CF0" w14:textId="70B79C2F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Sean Thomas</w:t>
            </w:r>
          </w:p>
        </w:tc>
        <w:tc>
          <w:tcPr>
            <w:tcW w:w="5035" w:type="dxa"/>
          </w:tcPr>
          <w:p w14:paraId="127D0C7A" w14:textId="63577857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Gabriel Zaldazar</w:t>
            </w:r>
          </w:p>
        </w:tc>
      </w:tr>
      <w:tr w:rsidR="00AE68A8" w14:paraId="0B1CC18B" w14:textId="77777777" w:rsidTr="00022D82">
        <w:tc>
          <w:tcPr>
            <w:tcW w:w="5035" w:type="dxa"/>
          </w:tcPr>
          <w:p w14:paraId="5EE2D6CB" w14:textId="78F37849" w:rsidR="00AE68A8" w:rsidRDefault="00AE68A8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Xavier Bruce</w:t>
            </w:r>
          </w:p>
        </w:tc>
        <w:tc>
          <w:tcPr>
            <w:tcW w:w="5035" w:type="dxa"/>
          </w:tcPr>
          <w:p w14:paraId="3F571711" w14:textId="05D0D9EC" w:rsidR="00AE68A8" w:rsidRDefault="00AE68A8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Paul Turlington</w:t>
            </w:r>
          </w:p>
        </w:tc>
      </w:tr>
    </w:tbl>
    <w:p w14:paraId="4513C64C" w14:textId="77777777" w:rsidR="00022D82" w:rsidRPr="009462C8" w:rsidRDefault="00022D82" w:rsidP="009462C8">
      <w:pPr>
        <w:pStyle w:val="BodyA"/>
        <w:jc w:val="center"/>
        <w:rPr>
          <w:rFonts w:ascii="Arial" w:hAnsi="Arial"/>
          <w:b/>
          <w:bCs/>
        </w:rPr>
      </w:pPr>
    </w:p>
    <w:p w14:paraId="2AB97D6A" w14:textId="77777777" w:rsidR="001629F2" w:rsidRDefault="001629F2" w:rsidP="003061BD">
      <w:pPr>
        <w:pStyle w:val="Body"/>
        <w:rPr>
          <w:rFonts w:ascii="Arial" w:eastAsia="Arial" w:hAnsi="Arial" w:cs="Arial"/>
        </w:rPr>
      </w:pPr>
    </w:p>
    <w:p w14:paraId="41D1810F" w14:textId="020E466C" w:rsidR="003061BD" w:rsidRPr="00D4024A" w:rsidRDefault="003061BD" w:rsidP="00D4024A">
      <w:pPr>
        <w:pStyle w:val="Body"/>
        <w:ind w:left="360" w:hanging="360"/>
        <w:rPr>
          <w:rFonts w:ascii="Arial" w:eastAsia="Arial" w:hAnsi="Arial" w:cs="Arial"/>
          <w:b/>
          <w:bCs/>
        </w:rPr>
      </w:pPr>
      <w:r w:rsidRPr="001D7536">
        <w:rPr>
          <w:rFonts w:ascii="Arial" w:hAnsi="Arial"/>
          <w:b/>
          <w:bCs/>
        </w:rPr>
        <w:t>Special Guest(s)</w:t>
      </w:r>
      <w:r w:rsidR="00FA2832" w:rsidRPr="001D7536">
        <w:rPr>
          <w:rFonts w:ascii="Arial" w:hAnsi="Arial"/>
          <w:b/>
          <w:bCs/>
        </w:rPr>
        <w:t>:</w:t>
      </w:r>
      <w:r w:rsidR="00D040BB">
        <w:rPr>
          <w:rFonts w:ascii="Arial" w:hAnsi="Arial"/>
          <w:b/>
          <w:bCs/>
        </w:rPr>
        <w:t xml:space="preserve"> </w:t>
      </w:r>
    </w:p>
    <w:p w14:paraId="31A3EB36" w14:textId="299E9F80" w:rsidR="00022D82" w:rsidRDefault="00D4024A" w:rsidP="003061BD">
      <w:pPr>
        <w:pStyle w:val="Body"/>
        <w:ind w:left="360" w:hanging="360"/>
        <w:rPr>
          <w:rFonts w:ascii="Arial" w:eastAsia="Arial" w:hAnsi="Arial" w:cs="Arial"/>
        </w:rPr>
      </w:pPr>
      <w:r>
        <w:rPr>
          <w:rFonts w:ascii="Arial" w:hAnsi="Arial"/>
        </w:rPr>
        <w:t>Rohini Gupta, HC Library Systems</w:t>
      </w:r>
    </w:p>
    <w:p w14:paraId="6164A228" w14:textId="77777777" w:rsidR="00022D82" w:rsidRDefault="00022D82" w:rsidP="003061BD">
      <w:pPr>
        <w:pStyle w:val="Body"/>
        <w:ind w:left="360" w:hanging="360"/>
        <w:rPr>
          <w:rFonts w:ascii="Arial" w:eastAsia="Arial" w:hAnsi="Arial" w:cs="Arial"/>
        </w:rPr>
      </w:pPr>
    </w:p>
    <w:p w14:paraId="1D50FA69" w14:textId="36FFC4DC" w:rsidR="003061BD" w:rsidRPr="001D7536" w:rsidRDefault="003061BD" w:rsidP="003061BD">
      <w:pPr>
        <w:pStyle w:val="Body"/>
        <w:ind w:left="360" w:hanging="360"/>
        <w:rPr>
          <w:rFonts w:ascii="Arial" w:eastAsia="Arial" w:hAnsi="Arial" w:cs="Arial"/>
          <w:b/>
          <w:bCs/>
        </w:rPr>
      </w:pPr>
      <w:r w:rsidRPr="001D7536">
        <w:rPr>
          <w:rFonts w:ascii="Arial" w:hAnsi="Arial"/>
          <w:b/>
          <w:bCs/>
        </w:rPr>
        <w:t xml:space="preserve">Others in Attendance: </w:t>
      </w:r>
    </w:p>
    <w:p w14:paraId="46A35F71" w14:textId="77777777" w:rsidR="003061BD" w:rsidRDefault="003061BD" w:rsidP="003061BD">
      <w:pPr>
        <w:pStyle w:val="Body"/>
        <w:ind w:left="360" w:hanging="360"/>
        <w:rPr>
          <w:rFonts w:ascii="Arial" w:eastAsia="Arial" w:hAnsi="Arial" w:cs="Arial"/>
        </w:rPr>
      </w:pPr>
    </w:p>
    <w:p w14:paraId="671BB5A1" w14:textId="56871E10" w:rsidR="00637D03" w:rsidRPr="00637D03" w:rsidRDefault="003061BD" w:rsidP="003061BD">
      <w:pPr>
        <w:pStyle w:val="Body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Call to Order</w:t>
      </w:r>
      <w:r w:rsidR="00BB3700">
        <w:rPr>
          <w:rFonts w:ascii="Arial" w:hAnsi="Arial"/>
          <w:b/>
          <w:bCs/>
        </w:rPr>
        <w:t xml:space="preserve"> (Chair)</w:t>
      </w:r>
    </w:p>
    <w:p w14:paraId="7D8ACDC0" w14:textId="77777777" w:rsidR="00637D03" w:rsidRPr="000F6D3A" w:rsidRDefault="003061BD" w:rsidP="00637D03">
      <w:pPr>
        <w:pStyle w:val="Body"/>
        <w:numPr>
          <w:ilvl w:val="1"/>
          <w:numId w:val="2"/>
        </w:numPr>
        <w:rPr>
          <w:rFonts w:ascii="Arial" w:hAnsi="Arial"/>
        </w:rPr>
      </w:pPr>
      <w:r w:rsidRPr="000F6D3A">
        <w:rPr>
          <w:rFonts w:ascii="Arial" w:hAnsi="Arial"/>
        </w:rPr>
        <w:t>Establish Quorum</w:t>
      </w:r>
    </w:p>
    <w:p w14:paraId="04914EF7" w14:textId="589C4187" w:rsidR="003061BD" w:rsidRPr="000F6D3A" w:rsidRDefault="003061BD" w:rsidP="00637D03">
      <w:pPr>
        <w:pStyle w:val="Body"/>
        <w:numPr>
          <w:ilvl w:val="1"/>
          <w:numId w:val="2"/>
        </w:numPr>
        <w:rPr>
          <w:rFonts w:ascii="Arial" w:hAnsi="Arial"/>
        </w:rPr>
      </w:pPr>
      <w:r w:rsidRPr="000F6D3A">
        <w:rPr>
          <w:rFonts w:ascii="Arial" w:hAnsi="Arial"/>
        </w:rPr>
        <w:t xml:space="preserve">Pledge of Allegiance </w:t>
      </w:r>
      <w:r w:rsidRPr="000F6D3A">
        <w:rPr>
          <w:rFonts w:ascii="Arial" w:hAnsi="Arial"/>
          <w:lang w:val="fr-FR"/>
        </w:rPr>
        <w:t xml:space="preserve">(Commission </w:t>
      </w:r>
      <w:r w:rsidR="00391B44" w:rsidRPr="000F6D3A">
        <w:rPr>
          <w:rFonts w:ascii="Arial" w:hAnsi="Arial"/>
          <w:lang w:val="fr-FR"/>
        </w:rPr>
        <w:t xml:space="preserve">Vice </w:t>
      </w:r>
      <w:r w:rsidRPr="000F6D3A">
        <w:rPr>
          <w:rFonts w:ascii="Arial" w:hAnsi="Arial"/>
          <w:lang w:val="fr-FR"/>
        </w:rPr>
        <w:t>Chair)</w:t>
      </w:r>
    </w:p>
    <w:p w14:paraId="558F1632" w14:textId="77777777" w:rsidR="003061BD" w:rsidRDefault="003061BD" w:rsidP="003061BD">
      <w:pPr>
        <w:pStyle w:val="Body"/>
        <w:ind w:left="360" w:hanging="360"/>
        <w:rPr>
          <w:rFonts w:ascii="Arial" w:eastAsia="Arial" w:hAnsi="Arial" w:cs="Arial"/>
        </w:rPr>
      </w:pPr>
    </w:p>
    <w:p w14:paraId="6D536C67" w14:textId="552D5ED9" w:rsidR="003061BD" w:rsidRPr="003061BD" w:rsidRDefault="003061BD" w:rsidP="003061BD">
      <w:pPr>
        <w:pStyle w:val="Body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Consideration of </w:t>
      </w:r>
      <w:r w:rsidR="00D11C5B">
        <w:rPr>
          <w:rFonts w:ascii="Arial" w:hAnsi="Arial"/>
          <w:b/>
          <w:bCs/>
        </w:rPr>
        <w:t>June</w:t>
      </w:r>
      <w:r>
        <w:rPr>
          <w:rFonts w:ascii="Arial" w:hAnsi="Arial"/>
          <w:b/>
          <w:bCs/>
        </w:rPr>
        <w:t xml:space="preserve"> 202</w:t>
      </w:r>
      <w:r w:rsidR="00A72B8C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 Minutes</w:t>
      </w:r>
      <w:r w:rsidR="00BB3700">
        <w:rPr>
          <w:rFonts w:ascii="Arial" w:hAnsi="Arial"/>
          <w:b/>
          <w:bCs/>
        </w:rPr>
        <w:t xml:space="preserve"> (</w:t>
      </w:r>
      <w:r w:rsidR="00A72B8C">
        <w:rPr>
          <w:rFonts w:ascii="Arial" w:hAnsi="Arial"/>
          <w:b/>
          <w:bCs/>
        </w:rPr>
        <w:t>Secretary</w:t>
      </w:r>
      <w:r w:rsidR="00BB3700">
        <w:rPr>
          <w:rFonts w:ascii="Arial" w:hAnsi="Arial"/>
          <w:b/>
          <w:bCs/>
        </w:rPr>
        <w:t>)</w:t>
      </w:r>
    </w:p>
    <w:p w14:paraId="439715B4" w14:textId="77777777" w:rsidR="003061BD" w:rsidRDefault="003061BD" w:rsidP="003061BD">
      <w:pPr>
        <w:pStyle w:val="Body"/>
        <w:rPr>
          <w:rFonts w:ascii="Arial" w:hAnsi="Arial"/>
        </w:rPr>
      </w:pPr>
    </w:p>
    <w:p w14:paraId="3472AF5E" w14:textId="73F53063" w:rsidR="003061BD" w:rsidRPr="00A72B8C" w:rsidRDefault="003061BD" w:rsidP="003061BD">
      <w:pPr>
        <w:pStyle w:val="Body"/>
        <w:numPr>
          <w:ilvl w:val="0"/>
          <w:numId w:val="2"/>
        </w:numPr>
        <w:rPr>
          <w:rFonts w:ascii="Arial" w:hAnsi="Arial"/>
          <w:lang w:val="it-IT"/>
        </w:rPr>
      </w:pPr>
      <w:r>
        <w:rPr>
          <w:rFonts w:ascii="Arial" w:hAnsi="Arial"/>
          <w:b/>
          <w:bCs/>
          <w:lang w:val="it-IT"/>
        </w:rPr>
        <w:t>Special Presentation</w:t>
      </w:r>
      <w:r w:rsidR="002B56BB">
        <w:rPr>
          <w:rFonts w:ascii="Arial" w:hAnsi="Arial"/>
          <w:b/>
          <w:bCs/>
          <w:lang w:val="it-IT"/>
        </w:rPr>
        <w:t>s</w:t>
      </w:r>
    </w:p>
    <w:p w14:paraId="5811CA8F" w14:textId="77777777" w:rsidR="00A72B8C" w:rsidRDefault="00A72B8C" w:rsidP="00A72B8C">
      <w:pPr>
        <w:pStyle w:val="ListParagraph"/>
        <w:rPr>
          <w:rFonts w:ascii="Arial" w:hAnsi="Arial"/>
          <w:lang w:val="it-IT"/>
        </w:rPr>
      </w:pPr>
    </w:p>
    <w:p w14:paraId="72B65618" w14:textId="5EF542BD" w:rsidR="00A72B8C" w:rsidRDefault="00D4024A" w:rsidP="00A72B8C">
      <w:pPr>
        <w:pStyle w:val="Body"/>
        <w:numPr>
          <w:ilvl w:val="1"/>
          <w:numId w:val="2"/>
        </w:numPr>
        <w:rPr>
          <w:rFonts w:ascii="Arial" w:hAnsi="Arial"/>
          <w:lang w:val="it-IT"/>
        </w:rPr>
      </w:pPr>
      <w:r w:rsidRPr="00D4024A">
        <w:rPr>
          <w:rFonts w:ascii="Arial" w:hAnsi="Arial"/>
          <w:lang w:val="it-IT"/>
        </w:rPr>
        <w:t>Rohini Gupta, HC Library Systems. Veteran Advisory committee discussion.</w:t>
      </w:r>
    </w:p>
    <w:p w14:paraId="65BAEA1B" w14:textId="718CA28E" w:rsidR="00402E1D" w:rsidRDefault="00402E1D" w:rsidP="00A72B8C">
      <w:pPr>
        <w:pStyle w:val="Body"/>
        <w:numPr>
          <w:ilvl w:val="1"/>
          <w:numId w:val="2"/>
        </w:num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Greg Jolissaint, Veteran Re-entry Simulation</w:t>
      </w:r>
    </w:p>
    <w:p w14:paraId="2EBE7E0B" w14:textId="77777777" w:rsidR="003061BD" w:rsidRDefault="003061BD" w:rsidP="003061BD">
      <w:pPr>
        <w:pStyle w:val="Body"/>
        <w:rPr>
          <w:rFonts w:ascii="Arial" w:eastAsia="Arial" w:hAnsi="Arial" w:cs="Arial"/>
        </w:rPr>
      </w:pPr>
    </w:p>
    <w:p w14:paraId="6EE494B5" w14:textId="1023BA44" w:rsidR="00C66A0D" w:rsidRPr="00CF4E1F" w:rsidRDefault="003061BD" w:rsidP="00CF4E1F">
      <w:pPr>
        <w:pStyle w:val="Body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Opening Comments by Commission Chair and Introduction of Special Guests</w:t>
      </w:r>
    </w:p>
    <w:p w14:paraId="2A0B0AA4" w14:textId="77777777" w:rsidR="003061BD" w:rsidRDefault="003061BD" w:rsidP="003061BD">
      <w:pPr>
        <w:pStyle w:val="ListParagraph"/>
        <w:rPr>
          <w:rFonts w:ascii="Arial" w:eastAsia="Arial" w:hAnsi="Arial" w:cs="Arial"/>
        </w:rPr>
      </w:pPr>
    </w:p>
    <w:p w14:paraId="04A40D9F" w14:textId="1DDA3636" w:rsidR="003061BD" w:rsidRDefault="003061BD" w:rsidP="003061BD">
      <w:pPr>
        <w:pStyle w:val="Body"/>
        <w:numPr>
          <w:ilvl w:val="0"/>
          <w:numId w:val="2"/>
        </w:numPr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Recurring</w:t>
      </w:r>
      <w:r>
        <w:rPr>
          <w:rFonts w:ascii="Arial" w:hAnsi="Arial"/>
          <w:b/>
          <w:bCs/>
        </w:rPr>
        <w:t xml:space="preserve"> Business</w:t>
      </w:r>
      <w:r w:rsidR="002B56BB">
        <w:rPr>
          <w:rFonts w:ascii="Arial" w:hAnsi="Arial"/>
          <w:b/>
          <w:bCs/>
        </w:rPr>
        <w:t>:</w:t>
      </w:r>
    </w:p>
    <w:p w14:paraId="24AB50A6" w14:textId="77777777" w:rsidR="003061BD" w:rsidRDefault="003061BD" w:rsidP="003061BD">
      <w:pPr>
        <w:pStyle w:val="Body"/>
        <w:ind w:left="360"/>
        <w:rPr>
          <w:rFonts w:ascii="Arial" w:eastAsia="Arial" w:hAnsi="Arial" w:cs="Arial"/>
          <w:b/>
          <w:bCs/>
        </w:rPr>
      </w:pPr>
    </w:p>
    <w:p w14:paraId="7574AE11" w14:textId="77777777" w:rsidR="0084532B" w:rsidRPr="005A5AF7" w:rsidRDefault="0084532B" w:rsidP="0084532B">
      <w:pPr>
        <w:pStyle w:val="Body"/>
        <w:numPr>
          <w:ilvl w:val="0"/>
          <w:numId w:val="4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Veterans Support Group (Rivers)</w:t>
      </w:r>
    </w:p>
    <w:p w14:paraId="28DE086E" w14:textId="1BC2E2A5" w:rsidR="00CF4E1F" w:rsidRPr="00402E1D" w:rsidRDefault="0084532B" w:rsidP="0084532B">
      <w:pPr>
        <w:pStyle w:val="Body"/>
        <w:numPr>
          <w:ilvl w:val="0"/>
          <w:numId w:val="4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Mental Health Council (Rivers</w:t>
      </w:r>
      <w:r w:rsidR="00D4024A">
        <w:rPr>
          <w:rStyle w:val="None"/>
          <w:rFonts w:ascii="Arial" w:hAnsi="Arial"/>
          <w:color w:val="0E101A"/>
          <w:u w:color="0E101A"/>
        </w:rPr>
        <w:t>/Turlington</w:t>
      </w:r>
      <w:r>
        <w:rPr>
          <w:rStyle w:val="None"/>
          <w:rFonts w:ascii="Arial" w:hAnsi="Arial"/>
          <w:color w:val="0E101A"/>
          <w:u w:color="0E101A"/>
        </w:rPr>
        <w:t>)</w:t>
      </w:r>
    </w:p>
    <w:p w14:paraId="3D3510C6" w14:textId="61070470" w:rsidR="00402E1D" w:rsidRPr="0084532B" w:rsidRDefault="00402E1D" w:rsidP="0084532B">
      <w:pPr>
        <w:pStyle w:val="Body"/>
        <w:numPr>
          <w:ilvl w:val="0"/>
          <w:numId w:val="4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Update on commission vacancies</w:t>
      </w:r>
    </w:p>
    <w:p w14:paraId="03793AE0" w14:textId="77777777" w:rsidR="003A3AD4" w:rsidRDefault="003A3AD4" w:rsidP="003A3AD4">
      <w:pPr>
        <w:pStyle w:val="Body"/>
        <w:rPr>
          <w:rFonts w:ascii="Arial" w:hAnsi="Arial"/>
        </w:rPr>
      </w:pPr>
    </w:p>
    <w:p w14:paraId="5D9A6A8E" w14:textId="15B46151" w:rsidR="00C66A0D" w:rsidRDefault="00AE68A8" w:rsidP="00C66A0D">
      <w:pPr>
        <w:pStyle w:val="Body"/>
        <w:numPr>
          <w:ilvl w:val="0"/>
          <w:numId w:val="5"/>
        </w:numPr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t>Old</w:t>
      </w:r>
      <w:r w:rsidR="003061BD">
        <w:rPr>
          <w:rStyle w:val="None"/>
          <w:rFonts w:ascii="Arial" w:hAnsi="Arial"/>
          <w:b/>
          <w:bCs/>
        </w:rPr>
        <w:t xml:space="preserve"> Business</w:t>
      </w:r>
    </w:p>
    <w:p w14:paraId="399E5019" w14:textId="3CC7EABC" w:rsidR="00C66A0D" w:rsidRPr="005A5AF7" w:rsidRDefault="00AE68A8" w:rsidP="00C66A0D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VALOR Program (Keller)</w:t>
      </w:r>
    </w:p>
    <w:p w14:paraId="5707E8D8" w14:textId="42CB296A" w:rsidR="005A5AF7" w:rsidRPr="00AE68A8" w:rsidRDefault="00402E1D" w:rsidP="00C66A0D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Missing banner</w:t>
      </w:r>
    </w:p>
    <w:p w14:paraId="00DA6B0E" w14:textId="77777777" w:rsidR="00AE68A8" w:rsidRPr="00AE68A8" w:rsidRDefault="00AE68A8" w:rsidP="00AE68A8">
      <w:pPr>
        <w:pStyle w:val="Body"/>
        <w:ind w:left="360"/>
        <w:rPr>
          <w:rStyle w:val="None"/>
          <w:rFonts w:ascii="Arial" w:hAnsi="Arial"/>
          <w:b/>
          <w:bCs/>
        </w:rPr>
      </w:pPr>
    </w:p>
    <w:p w14:paraId="61E463B5" w14:textId="658E00E1" w:rsidR="003061BD" w:rsidRPr="0084532B" w:rsidRDefault="003061BD" w:rsidP="00AE68A8">
      <w:pPr>
        <w:pStyle w:val="Body"/>
        <w:numPr>
          <w:ilvl w:val="0"/>
          <w:numId w:val="5"/>
        </w:numPr>
        <w:rPr>
          <w:rStyle w:val="None"/>
          <w:rFonts w:ascii="Arial" w:hAnsi="Arial"/>
          <w:b/>
          <w:bCs/>
        </w:rPr>
      </w:pPr>
      <w:r w:rsidRPr="00AE68A8">
        <w:rPr>
          <w:rStyle w:val="None"/>
          <w:rFonts w:ascii="Arial" w:hAnsi="Arial"/>
          <w:b/>
          <w:bCs/>
          <w:color w:val="0E101A"/>
          <w:u w:color="0E101A"/>
        </w:rPr>
        <w:t xml:space="preserve">New Business from Commissioners </w:t>
      </w:r>
      <w:r w:rsidRPr="00AE68A8">
        <w:rPr>
          <w:rStyle w:val="None"/>
          <w:rFonts w:ascii="Arial" w:hAnsi="Arial"/>
          <w:color w:val="0E101A"/>
          <w:u w:color="0E101A"/>
        </w:rPr>
        <w:t>(</w:t>
      </w:r>
      <w:r w:rsidR="001D7536" w:rsidRPr="00AE68A8">
        <w:rPr>
          <w:rStyle w:val="None"/>
          <w:rFonts w:ascii="Arial" w:hAnsi="Arial"/>
          <w:color w:val="0E101A"/>
          <w:u w:color="0E101A"/>
        </w:rPr>
        <w:t>Keller, Terry</w:t>
      </w:r>
      <w:r w:rsidRPr="00AE68A8">
        <w:rPr>
          <w:rStyle w:val="None"/>
          <w:rFonts w:ascii="Arial" w:hAnsi="Arial"/>
          <w:color w:val="0E101A"/>
          <w:u w:color="0E101A"/>
        </w:rPr>
        <w:t>)</w:t>
      </w:r>
      <w:r w:rsidRPr="00AE68A8">
        <w:rPr>
          <w:rStyle w:val="None"/>
          <w:rFonts w:ascii="Arial" w:hAnsi="Arial"/>
          <w:b/>
          <w:bCs/>
          <w:color w:val="0E101A"/>
          <w:u w:color="0E101A"/>
        </w:rPr>
        <w:t xml:space="preserve"> </w:t>
      </w:r>
    </w:p>
    <w:p w14:paraId="71844C2F" w14:textId="6A62F6D1" w:rsidR="0084532B" w:rsidRPr="00D4024A" w:rsidRDefault="00D4024A" w:rsidP="0084532B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 xml:space="preserve">Veterans </w:t>
      </w:r>
      <w:r w:rsidR="0084532B" w:rsidRPr="0084532B">
        <w:rPr>
          <w:rStyle w:val="None"/>
          <w:rFonts w:ascii="Arial" w:hAnsi="Arial"/>
          <w:color w:val="0E101A"/>
          <w:u w:color="0E101A"/>
        </w:rPr>
        <w:t>Day</w:t>
      </w:r>
      <w:r>
        <w:rPr>
          <w:rStyle w:val="None"/>
          <w:rFonts w:ascii="Arial" w:hAnsi="Arial"/>
          <w:color w:val="0E101A"/>
          <w:u w:color="0E101A"/>
        </w:rPr>
        <w:t xml:space="preserve"> Parade, </w:t>
      </w:r>
      <w:hyperlink r:id="rId7" w:history="1">
        <w:r w:rsidRPr="00402E1D">
          <w:rPr>
            <w:rStyle w:val="Hyperlink"/>
            <w:rFonts w:ascii="Arial" w:hAnsi="Arial"/>
          </w:rPr>
          <w:t>grand marshal nominations</w:t>
        </w:r>
      </w:hyperlink>
      <w:r w:rsidR="00402E1D">
        <w:rPr>
          <w:rStyle w:val="None"/>
          <w:rFonts w:ascii="Arial" w:hAnsi="Arial"/>
          <w:color w:val="0E101A"/>
          <w:u w:color="0E101A"/>
        </w:rPr>
        <w:t xml:space="preserve"> (deadline Sept 5)</w:t>
      </w:r>
    </w:p>
    <w:p w14:paraId="36CF74EA" w14:textId="21426EE2" w:rsidR="00D4024A" w:rsidRPr="00402E1D" w:rsidRDefault="00D4024A" w:rsidP="0084532B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Veterans Day events (schools, assisted living)</w:t>
      </w:r>
    </w:p>
    <w:p w14:paraId="2D02522F" w14:textId="0893D2D8" w:rsidR="00402E1D" w:rsidRPr="0059649B" w:rsidRDefault="00402E1D" w:rsidP="0084532B">
      <w:pPr>
        <w:pStyle w:val="Body"/>
        <w:numPr>
          <w:ilvl w:val="1"/>
          <w:numId w:val="5"/>
        </w:numPr>
        <w:rPr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Veteran Owned Small Biz Expo and Fall Fest (Terry)</w:t>
      </w:r>
      <w:r w:rsidR="00372597">
        <w:rPr>
          <w:rStyle w:val="None"/>
          <w:rFonts w:ascii="Arial" w:hAnsi="Arial"/>
          <w:color w:val="0E101A"/>
          <w:u w:color="0E101A"/>
        </w:rPr>
        <w:t xml:space="preserve">  </w:t>
      </w:r>
      <w:hyperlink r:id="rId8" w:history="1">
        <w:r w:rsidR="00372597" w:rsidRPr="00372597">
          <w:rPr>
            <w:rStyle w:val="Hyperlink"/>
            <w:rFonts w:ascii="Arial" w:hAnsi="Arial"/>
          </w:rPr>
          <w:t>Event page with vendors and details (updated weekly)</w:t>
        </w:r>
      </w:hyperlink>
    </w:p>
    <w:p w14:paraId="014E136E" w14:textId="3F4437E7" w:rsidR="0059649B" w:rsidRPr="00DE5816" w:rsidRDefault="0059649B" w:rsidP="0084532B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250</w:t>
      </w:r>
      <w:r w:rsidRPr="0059649B">
        <w:rPr>
          <w:rStyle w:val="None"/>
          <w:rFonts w:ascii="Arial" w:hAnsi="Arial"/>
          <w:color w:val="0E101A"/>
          <w:u w:color="0E101A"/>
          <w:vertAlign w:val="superscript"/>
        </w:rPr>
        <w:t>th</w:t>
      </w:r>
      <w:r>
        <w:rPr>
          <w:rStyle w:val="None"/>
          <w:rFonts w:ascii="Arial" w:hAnsi="Arial"/>
          <w:color w:val="0E101A"/>
          <w:u w:color="0E101A"/>
        </w:rPr>
        <w:t xml:space="preserve"> Anniversary Veteran Event (Turlington)</w:t>
      </w:r>
    </w:p>
    <w:p w14:paraId="1327701A" w14:textId="35961A3F" w:rsidR="00DE5816" w:rsidRPr="00DB7031" w:rsidRDefault="00DB7031" w:rsidP="0084532B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 xml:space="preserve">Seeking attendants for </w:t>
      </w:r>
      <w:r w:rsidR="00DE5816">
        <w:rPr>
          <w:rStyle w:val="None"/>
          <w:rFonts w:ascii="Arial" w:hAnsi="Arial"/>
          <w:color w:val="0E101A"/>
          <w:u w:color="0E101A"/>
        </w:rPr>
        <w:t xml:space="preserve">Veteran Re-Entry Event, Oct 17 (Terry) </w:t>
      </w:r>
    </w:p>
    <w:p w14:paraId="2EC06D5C" w14:textId="19354AB0" w:rsidR="00DB7031" w:rsidRPr="006522F6" w:rsidRDefault="00DB7031" w:rsidP="0084532B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Seeking attendants for Lincoln Tech 65</w:t>
      </w:r>
      <w:r w:rsidRPr="00DB7031">
        <w:rPr>
          <w:rStyle w:val="None"/>
          <w:rFonts w:ascii="Arial" w:hAnsi="Arial"/>
          <w:color w:val="0E101A"/>
          <w:u w:color="0E101A"/>
          <w:vertAlign w:val="superscript"/>
        </w:rPr>
        <w:t>th</w:t>
      </w:r>
      <w:r>
        <w:rPr>
          <w:rStyle w:val="None"/>
          <w:rFonts w:ascii="Arial" w:hAnsi="Arial"/>
          <w:color w:val="0E101A"/>
          <w:u w:color="0E101A"/>
        </w:rPr>
        <w:t xml:space="preserve"> Anniversary Celebration, Sept 6 (Terry)</w:t>
      </w:r>
    </w:p>
    <w:p w14:paraId="1998A888" w14:textId="0BA33DED" w:rsidR="006522F6" w:rsidRPr="00B615EB" w:rsidRDefault="006522F6" w:rsidP="0084532B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Seeking Veterans Day school presenters (St. Johns ES and Veterans Day ES on 11/11)</w:t>
      </w:r>
    </w:p>
    <w:p w14:paraId="36984FCF" w14:textId="7CC80CCA" w:rsidR="00B615EB" w:rsidRPr="0084532B" w:rsidRDefault="00B615EB" w:rsidP="0084532B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 xml:space="preserve">Blues for the Braves, </w:t>
      </w:r>
      <w:r w:rsidR="008D5069">
        <w:rPr>
          <w:rStyle w:val="None"/>
          <w:rFonts w:ascii="Arial" w:hAnsi="Arial"/>
        </w:rPr>
        <w:t>6pm on 9/11 at Reckless Shepherd Brewery</w:t>
      </w:r>
    </w:p>
    <w:p w14:paraId="5568CFFE" w14:textId="4F0D8A52" w:rsidR="003061BD" w:rsidRPr="00124C93" w:rsidRDefault="003061BD" w:rsidP="003061BD">
      <w:pPr>
        <w:pStyle w:val="ListParagraph"/>
        <w:ind w:left="0"/>
        <w:rPr>
          <w:rStyle w:val="None"/>
          <w:rFonts w:ascii="Arial" w:eastAsia="Arial" w:hAnsi="Arial" w:cs="Arial"/>
          <w:color w:val="0E101A"/>
          <w:u w:color="0E101A"/>
        </w:rPr>
      </w:pPr>
      <w:r w:rsidRPr="00124C93">
        <w:rPr>
          <w:rStyle w:val="None"/>
          <w:rFonts w:ascii="Arial" w:eastAsia="Arial" w:hAnsi="Arial" w:cs="Arial"/>
          <w:b/>
          <w:bCs/>
          <w:color w:val="0E101A"/>
          <w:u w:color="0E101A"/>
        </w:rPr>
        <w:tab/>
      </w:r>
    </w:p>
    <w:p w14:paraId="6EBCB86F" w14:textId="040D3CC1" w:rsidR="003061BD" w:rsidRPr="005A5AF7" w:rsidRDefault="003061BD" w:rsidP="002B400F">
      <w:pPr>
        <w:pStyle w:val="ListParagraph"/>
        <w:numPr>
          <w:ilvl w:val="0"/>
          <w:numId w:val="2"/>
        </w:numPr>
        <w:contextualSpacing w:val="0"/>
        <w:rPr>
          <w:rStyle w:val="None"/>
          <w:rFonts w:ascii="Arial" w:eastAsia="Arial" w:hAnsi="Arial" w:cs="Arial"/>
          <w:b/>
          <w:bCs/>
          <w:color w:val="0E101A"/>
          <w:u w:color="0E101A"/>
        </w:rPr>
      </w:pPr>
      <w:r w:rsidRPr="00124C93">
        <w:rPr>
          <w:rStyle w:val="None"/>
          <w:rFonts w:ascii="Arial" w:hAnsi="Arial"/>
          <w:b/>
          <w:bCs/>
          <w:color w:val="0E101A"/>
          <w:u w:color="0E101A"/>
        </w:rPr>
        <w:t xml:space="preserve">New Business from </w:t>
      </w:r>
      <w:r w:rsidR="002C4CCB">
        <w:rPr>
          <w:rStyle w:val="None"/>
          <w:rFonts w:ascii="Arial" w:hAnsi="Arial"/>
          <w:b/>
          <w:bCs/>
          <w:color w:val="0E101A"/>
          <w:u w:color="0E101A"/>
        </w:rPr>
        <w:t xml:space="preserve">VSOs </w:t>
      </w:r>
      <w:r w:rsidRPr="001D7536">
        <w:rPr>
          <w:rStyle w:val="None"/>
          <w:rFonts w:ascii="Arial" w:hAnsi="Arial"/>
          <w:color w:val="0E101A"/>
          <w:u w:color="0E101A"/>
        </w:rPr>
        <w:t>(</w:t>
      </w:r>
      <w:r w:rsidR="002C4CCB">
        <w:rPr>
          <w:rStyle w:val="None"/>
          <w:rFonts w:ascii="Arial" w:hAnsi="Arial"/>
          <w:color w:val="0E101A"/>
          <w:u w:color="0E101A"/>
        </w:rPr>
        <w:t>VSO Reps</w:t>
      </w:r>
      <w:r w:rsidRPr="001D7536">
        <w:rPr>
          <w:rStyle w:val="None"/>
          <w:rFonts w:ascii="Arial" w:hAnsi="Arial"/>
          <w:color w:val="0E101A"/>
          <w:u w:color="0E101A"/>
        </w:rPr>
        <w:t>)</w:t>
      </w:r>
    </w:p>
    <w:p w14:paraId="05346846" w14:textId="3C300E3B" w:rsidR="005A5AF7" w:rsidRPr="0023123D" w:rsidRDefault="005A5AF7" w:rsidP="005A5AF7">
      <w:pPr>
        <w:pStyle w:val="ListParagraph"/>
        <w:numPr>
          <w:ilvl w:val="1"/>
          <w:numId w:val="2"/>
        </w:numPr>
        <w:contextualSpacing w:val="0"/>
        <w:rPr>
          <w:rStyle w:val="None"/>
          <w:rFonts w:ascii="Arial" w:eastAsia="Arial" w:hAnsi="Arial" w:cs="Arial"/>
          <w:color w:val="0E101A"/>
          <w:u w:color="0E101A"/>
        </w:rPr>
      </w:pPr>
      <w:r>
        <w:rPr>
          <w:rStyle w:val="None"/>
          <w:rFonts w:ascii="Arial" w:hAnsi="Arial"/>
          <w:color w:val="0E101A"/>
          <w:u w:color="0E101A"/>
        </w:rPr>
        <w:t>Other items of interest (VSO Reps)</w:t>
      </w:r>
    </w:p>
    <w:p w14:paraId="60F0941D" w14:textId="1A492EBF" w:rsidR="0023123D" w:rsidRPr="0032723A" w:rsidRDefault="0023123D" w:rsidP="0032723A">
      <w:pPr>
        <w:pStyle w:val="ListParagraph"/>
        <w:numPr>
          <w:ilvl w:val="1"/>
          <w:numId w:val="2"/>
        </w:numPr>
        <w:rPr>
          <w:rStyle w:val="None"/>
          <w:rFonts w:ascii="Arial" w:hAnsi="Arial"/>
          <w:color w:val="0E101A"/>
          <w:u w:color="0E101A"/>
        </w:rPr>
      </w:pPr>
      <w:r w:rsidRPr="00B76C26">
        <w:rPr>
          <w:rStyle w:val="None"/>
          <w:rFonts w:ascii="Arial" w:hAnsi="Arial"/>
          <w:color w:val="0E101A"/>
          <w:u w:color="0E101A"/>
        </w:rPr>
        <w:t>AL Post 156 - Isolated Veteran home visit team</w:t>
      </w:r>
      <w:r w:rsidR="00C4652F" w:rsidRPr="00B76C26">
        <w:rPr>
          <w:rStyle w:val="None"/>
          <w:rFonts w:ascii="Arial" w:hAnsi="Arial"/>
          <w:color w:val="0E101A"/>
          <w:u w:color="0E101A"/>
        </w:rPr>
        <w:t xml:space="preserve">. </w:t>
      </w:r>
      <w:r w:rsidR="0035621A">
        <w:rPr>
          <w:rStyle w:val="None"/>
          <w:rFonts w:ascii="Arial" w:hAnsi="Arial"/>
          <w:color w:val="0E101A"/>
          <w:u w:color="0E101A"/>
        </w:rPr>
        <w:t>Seeking volunteers to visit</w:t>
      </w:r>
      <w:r w:rsidR="003D0E11" w:rsidRPr="00B76C26">
        <w:rPr>
          <w:rStyle w:val="None"/>
          <w:rFonts w:ascii="Arial" w:hAnsi="Arial"/>
          <w:color w:val="0E101A"/>
          <w:u w:color="0E101A"/>
        </w:rPr>
        <w:t xml:space="preserve"> every </w:t>
      </w:r>
      <w:proofErr w:type="gramStart"/>
      <w:r w:rsidR="003D0E11" w:rsidRPr="00B76C26">
        <w:rPr>
          <w:rStyle w:val="None"/>
          <w:rFonts w:ascii="Arial" w:hAnsi="Arial"/>
          <w:color w:val="0E101A"/>
          <w:u w:color="0E101A"/>
        </w:rPr>
        <w:t>couple</w:t>
      </w:r>
      <w:proofErr w:type="gramEnd"/>
      <w:r w:rsidR="003D0E11" w:rsidRPr="00B76C26">
        <w:rPr>
          <w:rStyle w:val="None"/>
          <w:rFonts w:ascii="Arial" w:hAnsi="Arial"/>
          <w:color w:val="0E101A"/>
          <w:u w:color="0E101A"/>
        </w:rPr>
        <w:t xml:space="preserve"> </w:t>
      </w:r>
      <w:proofErr w:type="gramStart"/>
      <w:r w:rsidR="003D0E11" w:rsidRPr="00B76C26">
        <w:rPr>
          <w:rStyle w:val="None"/>
          <w:rFonts w:ascii="Arial" w:hAnsi="Arial"/>
          <w:color w:val="0E101A"/>
          <w:u w:color="0E101A"/>
        </w:rPr>
        <w:t>months</w:t>
      </w:r>
      <w:proofErr w:type="gramEnd"/>
      <w:r w:rsidR="003D0E11" w:rsidRPr="00B76C26">
        <w:rPr>
          <w:rStyle w:val="None"/>
          <w:rFonts w:ascii="Arial" w:hAnsi="Arial"/>
          <w:color w:val="0E101A"/>
          <w:u w:color="0E101A"/>
        </w:rPr>
        <w:t xml:space="preserve"> and bring </w:t>
      </w:r>
      <w:proofErr w:type="gramStart"/>
      <w:r w:rsidR="003D0E11" w:rsidRPr="00B76C26">
        <w:rPr>
          <w:rStyle w:val="None"/>
          <w:rFonts w:ascii="Arial" w:hAnsi="Arial"/>
          <w:color w:val="0E101A"/>
          <w:u w:color="0E101A"/>
        </w:rPr>
        <w:t>a MBBQ</w:t>
      </w:r>
      <w:proofErr w:type="gramEnd"/>
      <w:r w:rsidR="003D0E11" w:rsidRPr="00B76C26">
        <w:rPr>
          <w:rStyle w:val="None"/>
          <w:rFonts w:ascii="Arial" w:hAnsi="Arial"/>
          <w:color w:val="0E101A"/>
          <w:u w:color="0E101A"/>
        </w:rPr>
        <w:t xml:space="preserve"> meal</w:t>
      </w:r>
      <w:r w:rsidR="004D2331">
        <w:rPr>
          <w:rStyle w:val="None"/>
          <w:rFonts w:ascii="Arial" w:hAnsi="Arial"/>
          <w:color w:val="0E101A"/>
          <w:u w:color="0E101A"/>
        </w:rPr>
        <w:t xml:space="preserve"> f</w:t>
      </w:r>
      <w:r w:rsidR="00B76C26" w:rsidRPr="00B76C26">
        <w:rPr>
          <w:rStyle w:val="None"/>
          <w:rFonts w:ascii="Arial" w:hAnsi="Arial"/>
          <w:color w:val="0E101A"/>
          <w:u w:color="0E101A"/>
        </w:rPr>
        <w:t xml:space="preserve">rom 7-8pm. </w:t>
      </w:r>
      <w:r w:rsidRPr="00B76C26">
        <w:rPr>
          <w:rStyle w:val="None"/>
          <w:rFonts w:ascii="Arial" w:hAnsi="Arial"/>
          <w:color w:val="0E101A"/>
          <w:u w:color="0E101A"/>
        </w:rPr>
        <w:t xml:space="preserve">Orientation meeting at Columbia Crossing Mission BBQ, </w:t>
      </w:r>
      <w:r w:rsidR="0079789F">
        <w:rPr>
          <w:rStyle w:val="None"/>
          <w:rFonts w:ascii="Arial" w:hAnsi="Arial"/>
          <w:color w:val="0E101A"/>
          <w:u w:color="0E101A"/>
        </w:rPr>
        <w:t xml:space="preserve">Sept 6, </w:t>
      </w:r>
      <w:r w:rsidRPr="00B76C26">
        <w:rPr>
          <w:rStyle w:val="None"/>
          <w:rFonts w:ascii="Arial" w:hAnsi="Arial"/>
          <w:color w:val="0E101A"/>
          <w:u w:color="0E101A"/>
        </w:rPr>
        <w:t xml:space="preserve">1-2:30 pm. </w:t>
      </w:r>
    </w:p>
    <w:p w14:paraId="4C49D170" w14:textId="77777777" w:rsidR="002B400F" w:rsidRPr="00124C93" w:rsidRDefault="002B400F" w:rsidP="002B400F">
      <w:pPr>
        <w:pStyle w:val="ListParagraph"/>
        <w:ind w:left="360"/>
        <w:contextualSpacing w:val="0"/>
        <w:rPr>
          <w:rStyle w:val="None"/>
          <w:rFonts w:ascii="Arial" w:eastAsia="Arial" w:hAnsi="Arial" w:cs="Arial"/>
          <w:b/>
          <w:bCs/>
          <w:color w:val="0E101A"/>
          <w:u w:color="0E101A"/>
        </w:rPr>
      </w:pPr>
    </w:p>
    <w:p w14:paraId="57F45F28" w14:textId="76922358" w:rsidR="00D5153F" w:rsidRPr="00D7124F" w:rsidRDefault="003061BD" w:rsidP="00637D03">
      <w:pPr>
        <w:pStyle w:val="ListParagraph"/>
        <w:numPr>
          <w:ilvl w:val="0"/>
          <w:numId w:val="2"/>
        </w:numPr>
        <w:contextualSpacing w:val="0"/>
        <w:rPr>
          <w:rStyle w:val="None"/>
          <w:rFonts w:ascii="Arial" w:hAnsi="Arial"/>
          <w:b/>
          <w:bCs/>
          <w:color w:val="0E101A"/>
        </w:rPr>
      </w:pPr>
      <w:r w:rsidRPr="00124C93">
        <w:rPr>
          <w:rStyle w:val="None"/>
          <w:rFonts w:ascii="Arial" w:hAnsi="Arial"/>
          <w:b/>
          <w:bCs/>
          <w:color w:val="000000"/>
          <w:u w:color="000000"/>
        </w:rPr>
        <w:t xml:space="preserve">Additional Dates of Significance for Veterans and Military Families: </w:t>
      </w:r>
      <w:r w:rsidRPr="00124C93">
        <w:rPr>
          <w:rStyle w:val="None"/>
          <w:rFonts w:ascii="Arial" w:hAnsi="Arial"/>
          <w:color w:val="000000"/>
          <w:u w:color="000000"/>
        </w:rPr>
        <w:t>The Chair will remind meeting attendees of the following dates and their military significance, if any:</w:t>
      </w:r>
    </w:p>
    <w:p w14:paraId="6CBEC52D" w14:textId="77777777" w:rsidR="00D7124F" w:rsidRDefault="00D7124F" w:rsidP="00D7124F">
      <w:pPr>
        <w:rPr>
          <w:rStyle w:val="None"/>
          <w:rFonts w:ascii="Arial" w:hAnsi="Arial"/>
          <w:b/>
          <w:bCs/>
          <w:color w:val="0E101A"/>
        </w:rPr>
      </w:pPr>
    </w:p>
    <w:p w14:paraId="6558BE8B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- Back to School</w:t>
      </w:r>
    </w:p>
    <w:p w14:paraId="1892D23C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LINK - </w:t>
      </w:r>
      <w:hyperlink r:id="rId9" w:tgtFrame="_self" w:history="1">
        <w:r w:rsidRPr="00D7124F">
          <w:rPr>
            <w:rStyle w:val="Hyperlink"/>
            <w:rFonts w:ascii="Arial" w:hAnsi="Arial"/>
            <w:b/>
            <w:bCs/>
            <w:i/>
            <w:iCs/>
          </w:rPr>
          <w:t>Coloring page for military children</w:t>
        </w:r>
      </w:hyperlink>
    </w:p>
    <w:p w14:paraId="53980550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</w:p>
    <w:p w14:paraId="0A10ACC7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- National Service Dog Month</w:t>
      </w:r>
    </w:p>
    <w:p w14:paraId="3CC0F22F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is National Service Dog month. </w:t>
      </w:r>
      <w:hyperlink r:id="rId10" w:tgtFrame="_self" w:history="1">
        <w:r w:rsidRPr="00D7124F">
          <w:rPr>
            <w:rStyle w:val="Hyperlink"/>
            <w:rFonts w:ascii="Arial" w:hAnsi="Arial"/>
            <w:b/>
            <w:bCs/>
          </w:rPr>
          <w:t>Learn more...</w:t>
        </w:r>
      </w:hyperlink>
    </w:p>
    <w:p w14:paraId="5117CF23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LINK - </w:t>
      </w:r>
      <w:hyperlink r:id="rId11" w:tgtFrame="_self" w:history="1">
        <w:r w:rsidRPr="00D7124F">
          <w:rPr>
            <w:rStyle w:val="Hyperlink"/>
            <w:rFonts w:ascii="Arial" w:hAnsi="Arial"/>
            <w:b/>
            <w:bCs/>
            <w:i/>
            <w:iCs/>
          </w:rPr>
          <w:t>Organizations that provide service and therapy dogs to military veterans</w:t>
        </w:r>
      </w:hyperlink>
    </w:p>
    <w:p w14:paraId="1972584B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</w:p>
    <w:p w14:paraId="52B20246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2, 2025 - VJ (Victory over Japan) Day</w:t>
      </w:r>
    </w:p>
    <w:p w14:paraId="120E06C8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</w:p>
    <w:p w14:paraId="3F26E7D8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1, 2025 - Labor Day</w:t>
      </w:r>
    </w:p>
    <w:p w14:paraId="5299245B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</w:p>
    <w:p w14:paraId="58149D8F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11, 2025 - Patriot Day</w:t>
      </w:r>
    </w:p>
    <w:p w14:paraId="29ED635F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Patriot Day is an annual observance on September 11 to remember those who were</w:t>
      </w:r>
    </w:p>
    <w:p w14:paraId="130A06FC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injured or died during the terrorist attacks in the United States on September 11, 2001.</w:t>
      </w:r>
    </w:p>
    <w:p w14:paraId="02BAB25D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hyperlink r:id="rId12" w:tgtFrame="_self" w:history="1">
        <w:r w:rsidRPr="00D7124F">
          <w:rPr>
            <w:rStyle w:val="Hyperlink"/>
            <w:rFonts w:ascii="Arial" w:hAnsi="Arial"/>
            <w:b/>
            <w:bCs/>
          </w:rPr>
          <w:t>Learn more...</w:t>
        </w:r>
      </w:hyperlink>
    </w:p>
    <w:p w14:paraId="4F5951D5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LINK - </w:t>
      </w:r>
      <w:hyperlink r:id="rId13" w:tgtFrame="_self" w:history="1">
        <w:r w:rsidRPr="00D7124F">
          <w:rPr>
            <w:rStyle w:val="Hyperlink"/>
            <w:rFonts w:ascii="Arial" w:hAnsi="Arial"/>
            <w:b/>
            <w:bCs/>
            <w:i/>
            <w:iCs/>
          </w:rPr>
          <w:t>9/11 Day, organizers of September 11 National Day of Service and Remembrance</w:t>
        </w:r>
      </w:hyperlink>
      <w:hyperlink r:id="rId14" w:tgtFrame="_self" w:history="1">
        <w:r w:rsidRPr="00D7124F">
          <w:rPr>
            <w:rStyle w:val="Hyperlink"/>
            <w:rFonts w:ascii="Arial" w:hAnsi="Arial"/>
            <w:b/>
            <w:bCs/>
            <w:i/>
            <w:iCs/>
          </w:rPr>
          <w:t> </w:t>
        </w:r>
      </w:hyperlink>
    </w:p>
    <w:p w14:paraId="30A52D20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</w:p>
    <w:p w14:paraId="4BC0FFD0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18, 2025 - Air Force Birthday</w:t>
      </w:r>
    </w:p>
    <w:p w14:paraId="4622AA93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</w:p>
    <w:p w14:paraId="3AF6A557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19, 2025 - POW/MIA Recognition Day</w:t>
      </w:r>
    </w:p>
    <w:p w14:paraId="2331CF94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A time set aside to remember those who were prisoners of war (POW) and those</w:t>
      </w:r>
    </w:p>
    <w:p w14:paraId="48F5137E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who are missing in action (MIA), as well as their families. </w:t>
      </w:r>
      <w:hyperlink r:id="rId15" w:tgtFrame="_self" w:history="1">
        <w:r w:rsidRPr="00D7124F">
          <w:rPr>
            <w:rStyle w:val="Hyperlink"/>
            <w:rFonts w:ascii="Arial" w:hAnsi="Arial"/>
            <w:b/>
            <w:bCs/>
          </w:rPr>
          <w:t>Learn more...</w:t>
        </w:r>
      </w:hyperlink>
    </w:p>
    <w:p w14:paraId="7CF9A17C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</w:p>
    <w:p w14:paraId="0FB514A6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September 28, 2025 - Gold Star Mother's and Family's Day</w:t>
      </w:r>
    </w:p>
    <w:p w14:paraId="30E5EEDC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A day set aside to honor the mothers and families of our nation's fallen service members. </w:t>
      </w:r>
      <w:hyperlink r:id="rId16" w:tgtFrame="_self" w:history="1">
        <w:r w:rsidRPr="00D7124F">
          <w:rPr>
            <w:rStyle w:val="Hyperlink"/>
            <w:rFonts w:ascii="Arial" w:hAnsi="Arial"/>
            <w:b/>
            <w:bCs/>
          </w:rPr>
          <w:t>Learn more...</w:t>
        </w:r>
      </w:hyperlink>
    </w:p>
    <w:p w14:paraId="00093D80" w14:textId="77777777" w:rsidR="00D7124F" w:rsidRPr="00D7124F" w:rsidRDefault="00D7124F" w:rsidP="00D7124F">
      <w:pPr>
        <w:rPr>
          <w:rFonts w:ascii="Arial" w:hAnsi="Arial"/>
          <w:b/>
          <w:bCs/>
          <w:color w:val="0E101A"/>
        </w:rPr>
      </w:pPr>
      <w:r w:rsidRPr="00D7124F">
        <w:rPr>
          <w:rFonts w:ascii="Arial" w:hAnsi="Arial"/>
          <w:b/>
          <w:bCs/>
          <w:color w:val="0E101A"/>
        </w:rPr>
        <w:t>LINK</w:t>
      </w:r>
      <w:r w:rsidRPr="00D7124F">
        <w:rPr>
          <w:rFonts w:ascii="Arial" w:hAnsi="Arial"/>
          <w:b/>
          <w:bCs/>
          <w:i/>
          <w:iCs/>
          <w:color w:val="0E101A"/>
        </w:rPr>
        <w:t> - </w:t>
      </w:r>
      <w:hyperlink r:id="rId17" w:tgtFrame="_self" w:history="1">
        <w:r w:rsidRPr="00D7124F">
          <w:rPr>
            <w:rStyle w:val="Hyperlink"/>
            <w:rFonts w:ascii="Arial" w:hAnsi="Arial"/>
            <w:b/>
            <w:bCs/>
            <w:i/>
            <w:iCs/>
          </w:rPr>
          <w:t>Organizations that support Gold Star Families</w:t>
        </w:r>
      </w:hyperlink>
    </w:p>
    <w:p w14:paraId="1B26D12C" w14:textId="699E4EE3" w:rsidR="003061BD" w:rsidRPr="00A13A93" w:rsidRDefault="003061BD" w:rsidP="00FA2832">
      <w:pPr>
        <w:rPr>
          <w:rStyle w:val="None"/>
          <w:rFonts w:ascii="Arial" w:eastAsia="Arial" w:hAnsi="Arial" w:cs="Arial"/>
          <w:color w:val="0E101A"/>
          <w:u w:color="0E101A"/>
        </w:rPr>
      </w:pPr>
    </w:p>
    <w:p w14:paraId="52F85802" w14:textId="6B08F9E4" w:rsidR="00CE63C0" w:rsidRPr="00CE63C0" w:rsidRDefault="003061BD" w:rsidP="00CE63C0">
      <w:pPr>
        <w:pStyle w:val="Body"/>
        <w:numPr>
          <w:ilvl w:val="0"/>
          <w:numId w:val="2"/>
        </w:numPr>
        <w:rPr>
          <w:rStyle w:val="None"/>
          <w:rFonts w:ascii="Arial" w:hAnsi="Arial"/>
          <w:b/>
          <w:bCs/>
        </w:rPr>
      </w:pPr>
      <w:r w:rsidRPr="00124C93">
        <w:rPr>
          <w:rStyle w:val="None"/>
          <w:rFonts w:ascii="Arial" w:hAnsi="Arial"/>
          <w:b/>
          <w:bCs/>
        </w:rPr>
        <w:t>Next Commission Meeting Dates</w:t>
      </w:r>
    </w:p>
    <w:p w14:paraId="5D2B8846" w14:textId="303D45DA" w:rsidR="00AE68A8" w:rsidRPr="00D11C5B" w:rsidRDefault="00201C6C" w:rsidP="00AE68A8">
      <w:pPr>
        <w:pStyle w:val="ListParagraph"/>
        <w:numPr>
          <w:ilvl w:val="1"/>
          <w:numId w:val="2"/>
        </w:numPr>
        <w:contextualSpacing w:val="0"/>
        <w:rPr>
          <w:rStyle w:val="None"/>
          <w:rFonts w:ascii="Arial" w:hAnsi="Arial"/>
          <w:color w:val="0E101A"/>
        </w:rPr>
      </w:pPr>
      <w:r>
        <w:rPr>
          <w:rStyle w:val="None"/>
          <w:rFonts w:ascii="Arial" w:hAnsi="Arial"/>
          <w:color w:val="0E101A"/>
          <w:u w:color="0E101A"/>
        </w:rPr>
        <w:t>0</w:t>
      </w:r>
      <w:r w:rsidR="00D11C5B">
        <w:rPr>
          <w:rStyle w:val="None"/>
          <w:rFonts w:ascii="Arial" w:hAnsi="Arial"/>
          <w:color w:val="0E101A"/>
          <w:u w:color="0E101A"/>
        </w:rPr>
        <w:t>2</w:t>
      </w:r>
      <w:r>
        <w:rPr>
          <w:rStyle w:val="None"/>
          <w:rFonts w:ascii="Arial" w:hAnsi="Arial"/>
          <w:color w:val="0E101A"/>
          <w:u w:color="0E101A"/>
        </w:rPr>
        <w:t xml:space="preserve"> </w:t>
      </w:r>
      <w:r w:rsidR="00D11C5B">
        <w:rPr>
          <w:rStyle w:val="None"/>
          <w:rFonts w:ascii="Arial" w:hAnsi="Arial"/>
          <w:color w:val="0E101A"/>
          <w:u w:color="0E101A"/>
        </w:rPr>
        <w:t>October</w:t>
      </w:r>
    </w:p>
    <w:p w14:paraId="526D53EF" w14:textId="114BAC15" w:rsidR="00D11C5B" w:rsidRPr="00AE68A8" w:rsidRDefault="00D11C5B" w:rsidP="00AE68A8">
      <w:pPr>
        <w:pStyle w:val="ListParagraph"/>
        <w:numPr>
          <w:ilvl w:val="1"/>
          <w:numId w:val="2"/>
        </w:numPr>
        <w:contextualSpacing w:val="0"/>
        <w:rPr>
          <w:rFonts w:ascii="Arial" w:hAnsi="Arial"/>
          <w:color w:val="0E101A"/>
        </w:rPr>
      </w:pPr>
      <w:r>
        <w:rPr>
          <w:rStyle w:val="None"/>
          <w:rFonts w:ascii="Arial" w:hAnsi="Arial"/>
          <w:color w:val="0E101A"/>
          <w:u w:color="0E101A"/>
        </w:rPr>
        <w:t>06 November</w:t>
      </w:r>
    </w:p>
    <w:p w14:paraId="392B1226" w14:textId="14446B4F" w:rsidR="003061BD" w:rsidRPr="00FA2832" w:rsidRDefault="003061BD" w:rsidP="00FA2832">
      <w:pPr>
        <w:rPr>
          <w:rStyle w:val="None"/>
          <w:rFonts w:ascii="Arial" w:eastAsia="Arial" w:hAnsi="Arial" w:cs="Arial"/>
        </w:rPr>
      </w:pPr>
    </w:p>
    <w:p w14:paraId="4464010A" w14:textId="78595DB1" w:rsidR="003061BD" w:rsidRPr="001D7536" w:rsidRDefault="003061BD" w:rsidP="003061BD">
      <w:pPr>
        <w:pStyle w:val="ListParagraph"/>
        <w:numPr>
          <w:ilvl w:val="0"/>
          <w:numId w:val="12"/>
        </w:numPr>
        <w:contextualSpacing w:val="0"/>
        <w:rPr>
          <w:rFonts w:ascii="Arial" w:hAnsi="Arial"/>
          <w:b/>
          <w:bCs/>
        </w:rPr>
      </w:pPr>
      <w:r w:rsidRPr="001D7536">
        <w:rPr>
          <w:rStyle w:val="None"/>
          <w:rFonts w:ascii="Arial" w:hAnsi="Arial"/>
          <w:b/>
          <w:bCs/>
        </w:rPr>
        <w:t>Adjournment</w:t>
      </w:r>
    </w:p>
    <w:p w14:paraId="64CF9334" w14:textId="77777777" w:rsidR="00232578" w:rsidRPr="00124C93" w:rsidRDefault="00232578"/>
    <w:sectPr w:rsidR="00232578" w:rsidRPr="00124C93" w:rsidSect="00851751">
      <w:headerReference w:type="default" r:id="rId18"/>
      <w:footerReference w:type="default" r:id="rId19"/>
      <w:type w:val="continuous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F991" w14:textId="77777777" w:rsidR="003012B2" w:rsidRDefault="003012B2">
      <w:r>
        <w:separator/>
      </w:r>
    </w:p>
  </w:endnote>
  <w:endnote w:type="continuationSeparator" w:id="0">
    <w:p w14:paraId="6449270C" w14:textId="77777777" w:rsidR="003012B2" w:rsidRDefault="003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30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5567F" w14:textId="185F747F" w:rsidR="003A3AD4" w:rsidRDefault="003A3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F680F" w14:textId="77777777" w:rsidR="00904703" w:rsidRDefault="009047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B0486" w14:textId="77777777" w:rsidR="003012B2" w:rsidRDefault="003012B2">
      <w:r>
        <w:separator/>
      </w:r>
    </w:p>
  </w:footnote>
  <w:footnote w:type="continuationSeparator" w:id="0">
    <w:p w14:paraId="225FBF9C" w14:textId="77777777" w:rsidR="003012B2" w:rsidRDefault="0030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B02D" w14:textId="77777777" w:rsidR="00904703" w:rsidRDefault="00326A27">
    <w:pPr>
      <w:pStyle w:val="Body"/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03354B7E" wp14:editId="2E9DCAE2">
          <wp:extent cx="2315144" cy="828675"/>
          <wp:effectExtent l="0" t="0" r="0" b="0"/>
          <wp:docPr id="1073741825" name="officeArt object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hapeDescription automatically generated with medium confidence" descr="Shape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5144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696"/>
    <w:multiLevelType w:val="hybridMultilevel"/>
    <w:tmpl w:val="F6B4036C"/>
    <w:numStyleLink w:val="ImportedStyle5"/>
  </w:abstractNum>
  <w:abstractNum w:abstractNumId="1" w15:restartNumberingAfterBreak="0">
    <w:nsid w:val="0824104D"/>
    <w:multiLevelType w:val="hybridMultilevel"/>
    <w:tmpl w:val="C430F1B4"/>
    <w:lvl w:ilvl="0" w:tplc="E5FCB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046B05"/>
    <w:multiLevelType w:val="hybridMultilevel"/>
    <w:tmpl w:val="F6B4036C"/>
    <w:styleLink w:val="ImportedStyle5"/>
    <w:lvl w:ilvl="0" w:tplc="8F788726">
      <w:start w:val="1"/>
      <w:numFmt w:val="bullet"/>
      <w:lvlText w:val="·"/>
      <w:lvlJc w:val="left"/>
      <w:pPr>
        <w:ind w:left="8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AC6C32">
      <w:start w:val="1"/>
      <w:numFmt w:val="bullet"/>
      <w:lvlText w:val="o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C72E">
      <w:start w:val="1"/>
      <w:numFmt w:val="bullet"/>
      <w:lvlText w:val="▪"/>
      <w:lvlJc w:val="left"/>
      <w:pPr>
        <w:ind w:left="2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E382A">
      <w:start w:val="1"/>
      <w:numFmt w:val="bullet"/>
      <w:lvlText w:val="·"/>
      <w:lvlJc w:val="left"/>
      <w:pPr>
        <w:ind w:left="29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67E4C">
      <w:start w:val="1"/>
      <w:numFmt w:val="bullet"/>
      <w:lvlText w:val="o"/>
      <w:lvlJc w:val="left"/>
      <w:pPr>
        <w:ind w:left="36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AEA1A2">
      <w:start w:val="1"/>
      <w:numFmt w:val="bullet"/>
      <w:lvlText w:val="▪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18EC26">
      <w:start w:val="1"/>
      <w:numFmt w:val="bullet"/>
      <w:lvlText w:val="·"/>
      <w:lvlJc w:val="left"/>
      <w:pPr>
        <w:ind w:left="51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4CDF4">
      <w:start w:val="1"/>
      <w:numFmt w:val="bullet"/>
      <w:lvlText w:val="o"/>
      <w:lvlJc w:val="left"/>
      <w:pPr>
        <w:ind w:left="5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CA120">
      <w:start w:val="1"/>
      <w:numFmt w:val="bullet"/>
      <w:lvlText w:val="▪"/>
      <w:lvlJc w:val="left"/>
      <w:pPr>
        <w:ind w:left="6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E907A8"/>
    <w:multiLevelType w:val="hybridMultilevel"/>
    <w:tmpl w:val="DFCC4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978E6"/>
    <w:multiLevelType w:val="hybridMultilevel"/>
    <w:tmpl w:val="DD6ADAAC"/>
    <w:styleLink w:val="ImportedStyle3"/>
    <w:lvl w:ilvl="0" w:tplc="7C46002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42D4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C969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CF4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89C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ED83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0C3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039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648C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CD149A"/>
    <w:multiLevelType w:val="hybridMultilevel"/>
    <w:tmpl w:val="B3CAF51E"/>
    <w:lvl w:ilvl="0" w:tplc="0C7E9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DE5FFD"/>
    <w:multiLevelType w:val="hybridMultilevel"/>
    <w:tmpl w:val="4BA213BC"/>
    <w:styleLink w:val="ImportedStyle1"/>
    <w:lvl w:ilvl="0" w:tplc="94A61E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87842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234B2">
      <w:start w:val="1"/>
      <w:numFmt w:val="lowerRoman"/>
      <w:lvlText w:val="%3."/>
      <w:lvlJc w:val="left"/>
      <w:pPr>
        <w:ind w:left="144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ED13C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8C046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F40CEE">
      <w:start w:val="1"/>
      <w:numFmt w:val="lowerRoman"/>
      <w:lvlText w:val="%6."/>
      <w:lvlJc w:val="left"/>
      <w:pPr>
        <w:ind w:left="36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689C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A7DE8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E2B44">
      <w:start w:val="1"/>
      <w:numFmt w:val="lowerRoman"/>
      <w:lvlText w:val="%9."/>
      <w:lvlJc w:val="left"/>
      <w:pPr>
        <w:ind w:left="57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1D1AF4"/>
    <w:multiLevelType w:val="multilevel"/>
    <w:tmpl w:val="858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B6651"/>
    <w:multiLevelType w:val="hybridMultilevel"/>
    <w:tmpl w:val="ABEE3828"/>
    <w:numStyleLink w:val="ImportedStyle2"/>
  </w:abstractNum>
  <w:abstractNum w:abstractNumId="9" w15:restartNumberingAfterBreak="0">
    <w:nsid w:val="6FAD1B19"/>
    <w:multiLevelType w:val="hybridMultilevel"/>
    <w:tmpl w:val="ABEE3828"/>
    <w:styleLink w:val="ImportedStyle2"/>
    <w:lvl w:ilvl="0" w:tplc="E05CBEF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07606">
      <w:start w:val="1"/>
      <w:numFmt w:val="decimal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21D0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649BF2">
      <w:start w:val="1"/>
      <w:numFmt w:val="decimal"/>
      <w:lvlText w:val="%4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02142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1E7BE8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0808E">
      <w:start w:val="1"/>
      <w:numFmt w:val="decimal"/>
      <w:lvlText w:val="%7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0884C">
      <w:start w:val="1"/>
      <w:numFmt w:val="decimal"/>
      <w:lvlText w:val="%8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47018">
      <w:start w:val="1"/>
      <w:numFmt w:val="decimal"/>
      <w:lvlText w:val="%9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20304B"/>
    <w:multiLevelType w:val="hybridMultilevel"/>
    <w:tmpl w:val="DD6ADAAC"/>
    <w:numStyleLink w:val="ImportedStyle3"/>
  </w:abstractNum>
  <w:abstractNum w:abstractNumId="11" w15:restartNumberingAfterBreak="0">
    <w:nsid w:val="7B4728CC"/>
    <w:multiLevelType w:val="hybridMultilevel"/>
    <w:tmpl w:val="4BA213BC"/>
    <w:numStyleLink w:val="ImportedStyle1"/>
  </w:abstractNum>
  <w:num w:numId="1" w16cid:durableId="287199515">
    <w:abstractNumId w:val="6"/>
  </w:num>
  <w:num w:numId="2" w16cid:durableId="1325356878">
    <w:abstractNumId w:val="11"/>
  </w:num>
  <w:num w:numId="3" w16cid:durableId="844587301">
    <w:abstractNumId w:val="9"/>
  </w:num>
  <w:num w:numId="4" w16cid:durableId="634531871">
    <w:abstractNumId w:val="8"/>
  </w:num>
  <w:num w:numId="5" w16cid:durableId="1637487416">
    <w:abstractNumId w:val="11"/>
    <w:lvlOverride w:ilvl="0">
      <w:startOverride w:val="6"/>
    </w:lvlOverride>
  </w:num>
  <w:num w:numId="6" w16cid:durableId="1009530335">
    <w:abstractNumId w:val="4"/>
  </w:num>
  <w:num w:numId="7" w16cid:durableId="842208622">
    <w:abstractNumId w:val="10"/>
  </w:num>
  <w:num w:numId="8" w16cid:durableId="1061559184">
    <w:abstractNumId w:val="10"/>
    <w:lvlOverride w:ilvl="0">
      <w:startOverride w:val="2"/>
    </w:lvlOverride>
  </w:num>
  <w:num w:numId="9" w16cid:durableId="576592616">
    <w:abstractNumId w:val="11"/>
    <w:lvlOverride w:ilvl="0">
      <w:startOverride w:val="7"/>
    </w:lvlOverride>
  </w:num>
  <w:num w:numId="10" w16cid:durableId="1402285999">
    <w:abstractNumId w:val="2"/>
  </w:num>
  <w:num w:numId="11" w16cid:durableId="1085689620">
    <w:abstractNumId w:val="0"/>
  </w:num>
  <w:num w:numId="12" w16cid:durableId="1251431308">
    <w:abstractNumId w:val="11"/>
    <w:lvlOverride w:ilvl="0">
      <w:startOverride w:val="11"/>
    </w:lvlOverride>
  </w:num>
  <w:num w:numId="13" w16cid:durableId="2050177945">
    <w:abstractNumId w:val="1"/>
  </w:num>
  <w:num w:numId="14" w16cid:durableId="1496729274">
    <w:abstractNumId w:val="5"/>
  </w:num>
  <w:num w:numId="15" w16cid:durableId="1895777618">
    <w:abstractNumId w:val="3"/>
  </w:num>
  <w:num w:numId="16" w16cid:durableId="221914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BD"/>
    <w:rsid w:val="00005681"/>
    <w:rsid w:val="00022D82"/>
    <w:rsid w:val="00034F56"/>
    <w:rsid w:val="00050664"/>
    <w:rsid w:val="000678A5"/>
    <w:rsid w:val="00067FD6"/>
    <w:rsid w:val="00084EC4"/>
    <w:rsid w:val="000A07A0"/>
    <w:rsid w:val="000A146B"/>
    <w:rsid w:val="000A52CB"/>
    <w:rsid w:val="000D36FD"/>
    <w:rsid w:val="000F687F"/>
    <w:rsid w:val="000F6D3A"/>
    <w:rsid w:val="00100A95"/>
    <w:rsid w:val="00124C93"/>
    <w:rsid w:val="001371C1"/>
    <w:rsid w:val="001534EF"/>
    <w:rsid w:val="001629F2"/>
    <w:rsid w:val="001704D1"/>
    <w:rsid w:val="00174502"/>
    <w:rsid w:val="001C636B"/>
    <w:rsid w:val="001D7536"/>
    <w:rsid w:val="00201C6C"/>
    <w:rsid w:val="00202770"/>
    <w:rsid w:val="0023123D"/>
    <w:rsid w:val="00232578"/>
    <w:rsid w:val="00234210"/>
    <w:rsid w:val="002421D6"/>
    <w:rsid w:val="00276840"/>
    <w:rsid w:val="002A21A1"/>
    <w:rsid w:val="002B400F"/>
    <w:rsid w:val="002B56BB"/>
    <w:rsid w:val="002C4CCB"/>
    <w:rsid w:val="003012B2"/>
    <w:rsid w:val="003061BD"/>
    <w:rsid w:val="00326A27"/>
    <w:rsid w:val="0032723A"/>
    <w:rsid w:val="00333370"/>
    <w:rsid w:val="00344F56"/>
    <w:rsid w:val="003535D9"/>
    <w:rsid w:val="0035621A"/>
    <w:rsid w:val="003712BD"/>
    <w:rsid w:val="00372597"/>
    <w:rsid w:val="00377C2B"/>
    <w:rsid w:val="00384DD0"/>
    <w:rsid w:val="00391B44"/>
    <w:rsid w:val="003A3AD4"/>
    <w:rsid w:val="003B1C7E"/>
    <w:rsid w:val="003D0E11"/>
    <w:rsid w:val="00402E1D"/>
    <w:rsid w:val="004A4D91"/>
    <w:rsid w:val="004A5C0E"/>
    <w:rsid w:val="004C78D1"/>
    <w:rsid w:val="004D2331"/>
    <w:rsid w:val="004E18D9"/>
    <w:rsid w:val="0055544C"/>
    <w:rsid w:val="0059649B"/>
    <w:rsid w:val="005A5AF7"/>
    <w:rsid w:val="005F657F"/>
    <w:rsid w:val="006124B1"/>
    <w:rsid w:val="00634868"/>
    <w:rsid w:val="00637D03"/>
    <w:rsid w:val="00643953"/>
    <w:rsid w:val="006522F6"/>
    <w:rsid w:val="00712729"/>
    <w:rsid w:val="007351F3"/>
    <w:rsid w:val="00772611"/>
    <w:rsid w:val="0079789F"/>
    <w:rsid w:val="007C2982"/>
    <w:rsid w:val="007D22C7"/>
    <w:rsid w:val="007E3E68"/>
    <w:rsid w:val="007E47FE"/>
    <w:rsid w:val="0081626A"/>
    <w:rsid w:val="008310B6"/>
    <w:rsid w:val="00834FEC"/>
    <w:rsid w:val="00836302"/>
    <w:rsid w:val="00840250"/>
    <w:rsid w:val="0084532B"/>
    <w:rsid w:val="0084770E"/>
    <w:rsid w:val="00851751"/>
    <w:rsid w:val="00890B56"/>
    <w:rsid w:val="008B25AB"/>
    <w:rsid w:val="008D5069"/>
    <w:rsid w:val="008D7B68"/>
    <w:rsid w:val="008D7D3A"/>
    <w:rsid w:val="008F5429"/>
    <w:rsid w:val="008F5812"/>
    <w:rsid w:val="00904703"/>
    <w:rsid w:val="00932F47"/>
    <w:rsid w:val="009462C8"/>
    <w:rsid w:val="00955E71"/>
    <w:rsid w:val="00962534"/>
    <w:rsid w:val="00996665"/>
    <w:rsid w:val="009D213C"/>
    <w:rsid w:val="009D5B8F"/>
    <w:rsid w:val="00A1374B"/>
    <w:rsid w:val="00A13A93"/>
    <w:rsid w:val="00A60BBD"/>
    <w:rsid w:val="00A67929"/>
    <w:rsid w:val="00A72B8C"/>
    <w:rsid w:val="00AE68A8"/>
    <w:rsid w:val="00B615EB"/>
    <w:rsid w:val="00B76C26"/>
    <w:rsid w:val="00B86AC5"/>
    <w:rsid w:val="00BA0F37"/>
    <w:rsid w:val="00BB3700"/>
    <w:rsid w:val="00BB7FC3"/>
    <w:rsid w:val="00C01452"/>
    <w:rsid w:val="00C0721E"/>
    <w:rsid w:val="00C168C7"/>
    <w:rsid w:val="00C17C28"/>
    <w:rsid w:val="00C17F79"/>
    <w:rsid w:val="00C240E0"/>
    <w:rsid w:val="00C44D35"/>
    <w:rsid w:val="00C4652F"/>
    <w:rsid w:val="00C47501"/>
    <w:rsid w:val="00C61D35"/>
    <w:rsid w:val="00C66A0D"/>
    <w:rsid w:val="00C66BF3"/>
    <w:rsid w:val="00C82BC5"/>
    <w:rsid w:val="00C9091E"/>
    <w:rsid w:val="00C978F7"/>
    <w:rsid w:val="00CC7855"/>
    <w:rsid w:val="00CE63C0"/>
    <w:rsid w:val="00CF0F6E"/>
    <w:rsid w:val="00CF2E54"/>
    <w:rsid w:val="00CF4E1F"/>
    <w:rsid w:val="00CF7F3B"/>
    <w:rsid w:val="00D040BB"/>
    <w:rsid w:val="00D11C5B"/>
    <w:rsid w:val="00D30F96"/>
    <w:rsid w:val="00D3213F"/>
    <w:rsid w:val="00D4024A"/>
    <w:rsid w:val="00D5153F"/>
    <w:rsid w:val="00D6105F"/>
    <w:rsid w:val="00D6214B"/>
    <w:rsid w:val="00D7124F"/>
    <w:rsid w:val="00D7789F"/>
    <w:rsid w:val="00D8066D"/>
    <w:rsid w:val="00D82E99"/>
    <w:rsid w:val="00D91726"/>
    <w:rsid w:val="00DB7031"/>
    <w:rsid w:val="00DC2985"/>
    <w:rsid w:val="00DD3B4D"/>
    <w:rsid w:val="00DE4BD8"/>
    <w:rsid w:val="00DE5816"/>
    <w:rsid w:val="00DF1106"/>
    <w:rsid w:val="00E07DEF"/>
    <w:rsid w:val="00E109A2"/>
    <w:rsid w:val="00E21E72"/>
    <w:rsid w:val="00E341C7"/>
    <w:rsid w:val="00E40299"/>
    <w:rsid w:val="00E40F57"/>
    <w:rsid w:val="00E84DD2"/>
    <w:rsid w:val="00EA6693"/>
    <w:rsid w:val="00EA73F7"/>
    <w:rsid w:val="00ED2EDA"/>
    <w:rsid w:val="00EE0157"/>
    <w:rsid w:val="00F30D4B"/>
    <w:rsid w:val="00F376B2"/>
    <w:rsid w:val="00F57919"/>
    <w:rsid w:val="00F65B55"/>
    <w:rsid w:val="00FA2832"/>
    <w:rsid w:val="00FB3AC5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BF05"/>
  <w15:chartTrackingRefBased/>
  <w15:docId w15:val="{42E77F17-B4FD-46CD-BC3B-A93391EB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1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1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1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1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1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1B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06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1B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06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eaderFooter">
    <w:name w:val="Header &amp; Footer"/>
    <w:rsid w:val="003061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306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ImportedStyle1">
    <w:name w:val="Imported Style 1"/>
    <w:rsid w:val="003061BD"/>
    <w:pPr>
      <w:numPr>
        <w:numId w:val="1"/>
      </w:numPr>
    </w:pPr>
  </w:style>
  <w:style w:type="paragraph" w:customStyle="1" w:styleId="Default">
    <w:name w:val="Default"/>
    <w:rsid w:val="003061B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3061BD"/>
    <w:rPr>
      <w:outline w:val="0"/>
      <w:color w:val="0000FF"/>
      <w:u w:val="single" w:color="0000FF"/>
    </w:rPr>
  </w:style>
  <w:style w:type="numbering" w:customStyle="1" w:styleId="ImportedStyle2">
    <w:name w:val="Imported Style 2"/>
    <w:rsid w:val="003061BD"/>
    <w:pPr>
      <w:numPr>
        <w:numId w:val="3"/>
      </w:numPr>
    </w:pPr>
  </w:style>
  <w:style w:type="character" w:customStyle="1" w:styleId="None">
    <w:name w:val="None"/>
    <w:rsid w:val="003061BD"/>
  </w:style>
  <w:style w:type="character" w:customStyle="1" w:styleId="Hyperlink1">
    <w:name w:val="Hyperlink.1"/>
    <w:basedOn w:val="None"/>
    <w:rsid w:val="003061BD"/>
    <w:rPr>
      <w:rFonts w:ascii="Calibri" w:eastAsia="Calibri" w:hAnsi="Calibri" w:cs="Calibri"/>
      <w:outline w:val="0"/>
      <w:color w:val="1155CC"/>
      <w:sz w:val="22"/>
      <w:szCs w:val="22"/>
      <w:u w:val="single" w:color="1155CC"/>
      <w:shd w:val="clear" w:color="auto" w:fill="FFFFFF"/>
    </w:rPr>
  </w:style>
  <w:style w:type="numbering" w:customStyle="1" w:styleId="ImportedStyle3">
    <w:name w:val="Imported Style 3"/>
    <w:rsid w:val="003061BD"/>
    <w:pPr>
      <w:numPr>
        <w:numId w:val="6"/>
      </w:numPr>
    </w:pPr>
  </w:style>
  <w:style w:type="character" w:customStyle="1" w:styleId="Hyperlink2">
    <w:name w:val="Hyperlink.2"/>
    <w:basedOn w:val="Hyperlink0"/>
    <w:rsid w:val="003061BD"/>
    <w:rPr>
      <w:rFonts w:ascii="Arial" w:eastAsia="Arial" w:hAnsi="Arial" w:cs="Arial"/>
      <w:outline w:val="0"/>
      <w:color w:val="000000"/>
      <w:u w:val="single" w:color="000000"/>
    </w:rPr>
  </w:style>
  <w:style w:type="numbering" w:customStyle="1" w:styleId="ImportedStyle5">
    <w:name w:val="Imported Style 5"/>
    <w:rsid w:val="003061BD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3061B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AD4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3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AD4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A0F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2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ardcountymd.gov/VetSmallBizEXPO25" TargetMode="External"/><Relationship Id="rId13" Type="http://schemas.openxmlformats.org/officeDocument/2006/relationships/hyperlink" Target="http://911day.org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owardcountyveterans.org/marshal/" TargetMode="External"/><Relationship Id="rId12" Type="http://schemas.openxmlformats.org/officeDocument/2006/relationships/hyperlink" Target="http://www.timeanddate.com/holidays/us/patriot-day" TargetMode="External"/><Relationship Id="rId17" Type="http://schemas.openxmlformats.org/officeDocument/2006/relationships/hyperlink" Target="https://www.operationwearehere.com/FallenWarrio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meanddate.com/holidays/us/gold-star-mothers-da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rationwearehere.com/MilitaryServiceDog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imeanddate.com/holidays/us/pow-mia-recognition-day" TargetMode="External"/><Relationship Id="rId10" Type="http://schemas.openxmlformats.org/officeDocument/2006/relationships/hyperlink" Target="https://www.prnewswire.com/news-releases/national-service-dog-awareness-month-brings-spotlight-to-military-veterans-and-canine-heroes-300912163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perationwearehere.com/ColoringPagesandBooks.html" TargetMode="External"/><Relationship Id="rId14" Type="http://schemas.openxmlformats.org/officeDocument/2006/relationships/hyperlink" Target="http://911da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Jolissaint</dc:creator>
  <cp:keywords/>
  <dc:description/>
  <cp:lastModifiedBy>Terry, Lisa</cp:lastModifiedBy>
  <cp:revision>2</cp:revision>
  <dcterms:created xsi:type="dcterms:W3CDTF">2025-09-02T22:25:00Z</dcterms:created>
  <dcterms:modified xsi:type="dcterms:W3CDTF">2025-09-02T22:25:00Z</dcterms:modified>
</cp:coreProperties>
</file>