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B6F2" w14:textId="77777777" w:rsidR="00F2279C" w:rsidRDefault="00F2279C" w:rsidP="00F2279C">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Administrative Charging Committee </w:t>
      </w:r>
    </w:p>
    <w:p w14:paraId="62755A06" w14:textId="77777777" w:rsidR="00F2279C" w:rsidRDefault="00F2279C" w:rsidP="00F2279C">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3430 Court House Dr. </w:t>
      </w:r>
    </w:p>
    <w:p w14:paraId="4B0B788A" w14:textId="77777777" w:rsidR="00F2279C" w:rsidRDefault="00F2279C" w:rsidP="00F2279C">
      <w:pPr>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Ellicott City, MD 21043</w:t>
      </w:r>
    </w:p>
    <w:p w14:paraId="121C103D" w14:textId="77777777" w:rsidR="00F2279C" w:rsidRDefault="00F2279C" w:rsidP="00F2279C">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OPEN MEETING MINUTES</w:t>
      </w:r>
    </w:p>
    <w:p w14:paraId="59A7C049" w14:textId="7E258F9C" w:rsidR="00F2279C" w:rsidRDefault="00F2279C" w:rsidP="00F2279C">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May 28, 2025</w:t>
      </w:r>
    </w:p>
    <w:p w14:paraId="13889F57" w14:textId="77777777" w:rsidR="00F2279C" w:rsidRDefault="00F2279C" w:rsidP="00F2279C">
      <w:pPr>
        <w:spacing w:after="0" w:line="240" w:lineRule="auto"/>
        <w:jc w:val="center"/>
        <w:rPr>
          <w:rFonts w:ascii="Times New Roman" w:eastAsia="Calibri" w:hAnsi="Times New Roman" w:cs="Times New Roman"/>
          <w:b/>
          <w:bCs/>
          <w:kern w:val="0"/>
          <w:sz w:val="24"/>
          <w:szCs w:val="24"/>
          <w14:ligatures w14:val="none"/>
        </w:rPr>
      </w:pPr>
    </w:p>
    <w:p w14:paraId="7B5598E1" w14:textId="2D7FA11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duly advertised public hearing and meeting of the Administrative Charging Committee was held on May 28, 2025, in the Linwood Room of the George Howard Building, 3430 Ellicott City, Maryland 21043.</w:t>
      </w:r>
    </w:p>
    <w:p w14:paraId="1DD6EC7F"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p>
    <w:p w14:paraId="593B883F"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Board Members’ Present</w:t>
      </w:r>
      <w:r>
        <w:rPr>
          <w:rFonts w:ascii="Times New Roman" w:eastAsia="Times New Roman" w:hAnsi="Times New Roman" w:cs="Times New Roman"/>
          <w:kern w:val="0"/>
          <w:sz w:val="24"/>
          <w:szCs w:val="24"/>
          <w14:ligatures w14:val="none"/>
        </w:rPr>
        <w:t>:</w:t>
      </w:r>
      <w:r>
        <w:rPr>
          <w:rFonts w:ascii="Calibri" w:eastAsia="Calibri" w:hAnsi="Calibri" w:cs="Times New Roman"/>
          <w:kern w:val="0"/>
          <w14:ligatures w14:val="none"/>
        </w:rPr>
        <w:tab/>
      </w:r>
      <w:r>
        <w:rPr>
          <w:rFonts w:ascii="Calibri" w:eastAsia="Calibri" w:hAnsi="Calibri" w:cs="Times New Roman"/>
          <w:kern w:val="0"/>
          <w14:ligatures w14:val="none"/>
        </w:rPr>
        <w:tab/>
      </w:r>
      <w:r>
        <w:rPr>
          <w:rFonts w:ascii="Times New Roman" w:eastAsia="Times New Roman" w:hAnsi="Times New Roman" w:cs="Times New Roman"/>
          <w:kern w:val="0"/>
          <w:sz w:val="24"/>
          <w:szCs w:val="24"/>
          <w14:ligatures w14:val="none"/>
        </w:rPr>
        <w:t>Paul Rivers, Chair</w:t>
      </w:r>
    </w:p>
    <w:p w14:paraId="5BE6B6FF"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Shawn Lamb</w:t>
      </w:r>
    </w:p>
    <w:p w14:paraId="3D0733DF"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Octavia Kidd</w:t>
      </w:r>
    </w:p>
    <w:p w14:paraId="585DC6AE"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Christopher Gallant</w:t>
      </w:r>
    </w:p>
    <w:p w14:paraId="209BE4CB"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Samantha Phillips-Chester</w:t>
      </w:r>
    </w:p>
    <w:p w14:paraId="17A50296" w14:textId="77777777" w:rsidR="00F2279C" w:rsidRDefault="00F2279C" w:rsidP="00F2279C">
      <w:pPr>
        <w:spacing w:after="0" w:line="240" w:lineRule="auto"/>
        <w:rPr>
          <w:rFonts w:ascii="Times New Roman" w:eastAsia="Times New Roman" w:hAnsi="Times New Roman" w:cs="Times New Roman"/>
          <w:b/>
          <w:bCs/>
          <w:kern w:val="0"/>
          <w:sz w:val="24"/>
          <w:szCs w:val="24"/>
          <w14:ligatures w14:val="none"/>
        </w:rPr>
      </w:pPr>
    </w:p>
    <w:p w14:paraId="3060E8DE"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Excused Board Members</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None</w:t>
      </w:r>
    </w:p>
    <w:p w14:paraId="10D26538"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7281BD47"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Staff Members Present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Keyonna Kinsler, Executive Secretary </w:t>
      </w:r>
    </w:p>
    <w:p w14:paraId="764745E0"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Elizabeth Adams, Office of Law</w:t>
      </w:r>
    </w:p>
    <w:p w14:paraId="27509099" w14:textId="77777777" w:rsidR="00F2279C" w:rsidRDefault="00F2279C" w:rsidP="00F2279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58C7F88D" w14:textId="6A6376FA" w:rsidR="00F2279C" w:rsidRDefault="00F2279C" w:rsidP="00F2279C">
      <w:pPr>
        <w:spacing w:after="0" w:line="240" w:lineRule="auto"/>
        <w:ind w:left="9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Chairperson Rivers called the open meeting to order at 6:03 PM.</w:t>
      </w:r>
    </w:p>
    <w:p w14:paraId="0A971131" w14:textId="77777777" w:rsidR="00F2279C" w:rsidRDefault="00F2279C" w:rsidP="00F2279C">
      <w:pPr>
        <w:spacing w:after="0" w:line="240" w:lineRule="auto"/>
        <w:jc w:val="both"/>
        <w:rPr>
          <w:rFonts w:ascii="Times New Roman" w:eastAsia="Calibri" w:hAnsi="Times New Roman" w:cs="Times New Roman"/>
          <w:kern w:val="0"/>
          <w:sz w:val="24"/>
          <w:szCs w:val="24"/>
          <w14:ligatures w14:val="none"/>
        </w:rPr>
      </w:pPr>
    </w:p>
    <w:p w14:paraId="607B41B7" w14:textId="65E9F788" w:rsidR="00F2279C" w:rsidRDefault="00F2279C" w:rsidP="00F2279C">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Approval of Minutes:</w:t>
      </w:r>
      <w:r>
        <w:rPr>
          <w:rFonts w:ascii="Times New Roman" w:eastAsia="Calibri" w:hAnsi="Times New Roman" w:cs="Times New Roman"/>
          <w:kern w:val="0"/>
          <w:sz w:val="24"/>
          <w:szCs w:val="24"/>
          <w14:ligatures w14:val="none"/>
        </w:rPr>
        <w:t xml:space="preserve"> The Committee discussed the minutes of the Open Meeting held on April 23, 2025. Mr. Gallant moved to approve the minutes.  Mrs. </w:t>
      </w:r>
      <w:r w:rsidR="007E52BF">
        <w:rPr>
          <w:rFonts w:ascii="Times New Roman" w:eastAsia="Calibri" w:hAnsi="Times New Roman" w:cs="Times New Roman"/>
          <w:kern w:val="0"/>
          <w:sz w:val="24"/>
          <w:szCs w:val="24"/>
          <w14:ligatures w14:val="none"/>
        </w:rPr>
        <w:t>Phillips</w:t>
      </w:r>
      <w:r>
        <w:rPr>
          <w:rFonts w:ascii="Times New Roman" w:eastAsia="Calibri" w:hAnsi="Times New Roman" w:cs="Times New Roman"/>
          <w:kern w:val="0"/>
          <w:sz w:val="24"/>
          <w:szCs w:val="24"/>
          <w14:ligatures w14:val="none"/>
        </w:rPr>
        <w:t xml:space="preserve">-Chester seconded the motion, and it passed unanimously (5-0). The Committee reviewed the minutes of the Closed Meeting held on April 23,2025. Mr. Gallant moved to approve the closed meeting minutes. Mrs. </w:t>
      </w:r>
      <w:r w:rsidR="007E52BF">
        <w:rPr>
          <w:rFonts w:ascii="Times New Roman" w:eastAsia="Calibri" w:hAnsi="Times New Roman" w:cs="Times New Roman"/>
          <w:kern w:val="0"/>
          <w:sz w:val="24"/>
          <w:szCs w:val="24"/>
          <w14:ligatures w14:val="none"/>
        </w:rPr>
        <w:t>Phillips-Chester</w:t>
      </w:r>
      <w:r>
        <w:rPr>
          <w:rFonts w:ascii="Times New Roman" w:eastAsia="Calibri" w:hAnsi="Times New Roman" w:cs="Times New Roman"/>
          <w:kern w:val="0"/>
          <w:sz w:val="24"/>
          <w:szCs w:val="24"/>
          <w14:ligatures w14:val="none"/>
        </w:rPr>
        <w:t xml:space="preserve"> seconded the motion, and it passed unanimously (5-0</w:t>
      </w:r>
      <w:bookmarkStart w:id="0" w:name="_Hlk141888206"/>
      <w:bookmarkStart w:id="1" w:name="_Hlk141888517"/>
      <w:bookmarkStart w:id="2" w:name="_Hlk141889827"/>
      <w:r>
        <w:rPr>
          <w:rFonts w:ascii="Times New Roman" w:eastAsia="Calibri" w:hAnsi="Times New Roman" w:cs="Times New Roman"/>
          <w:kern w:val="0"/>
          <w:sz w:val="24"/>
          <w:szCs w:val="24"/>
          <w14:ligatures w14:val="none"/>
        </w:rPr>
        <w:t>).</w:t>
      </w:r>
    </w:p>
    <w:p w14:paraId="7394FD2B" w14:textId="77777777" w:rsidR="00F2279C" w:rsidRDefault="00F2279C" w:rsidP="00F2279C">
      <w:pPr>
        <w:spacing w:line="240" w:lineRule="auto"/>
        <w:contextualSpacing/>
        <w:jc w:val="both"/>
        <w:rPr>
          <w:rFonts w:ascii="Times New Roman" w:eastAsia="Calibri" w:hAnsi="Times New Roman" w:cs="Times New Roman"/>
          <w:kern w:val="0"/>
          <w:sz w:val="24"/>
          <w:szCs w:val="24"/>
          <w14:ligatures w14:val="none"/>
        </w:rPr>
      </w:pPr>
    </w:p>
    <w:p w14:paraId="35C145D8" w14:textId="027A4CF2" w:rsidR="00F2279C" w:rsidRDefault="00F2279C" w:rsidP="00F2279C">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Closed Session:</w:t>
      </w:r>
      <w:r>
        <w:rPr>
          <w:rFonts w:ascii="Times New Roman" w:eastAsia="Calibri" w:hAnsi="Times New Roman" w:cs="Times New Roman"/>
          <w:kern w:val="0"/>
          <w:sz w:val="24"/>
          <w:szCs w:val="24"/>
          <w14:ligatures w14:val="none"/>
        </w:rPr>
        <w:t xml:space="preserve"> Mr</w:t>
      </w:r>
      <w:r w:rsidR="00E02EDA">
        <w:rPr>
          <w:rFonts w:ascii="Times New Roman" w:eastAsia="Calibri" w:hAnsi="Times New Roman" w:cs="Times New Roman"/>
          <w:kern w:val="0"/>
          <w:sz w:val="24"/>
          <w:szCs w:val="24"/>
          <w14:ligatures w14:val="none"/>
        </w:rPr>
        <w:t xml:space="preserve">s. Phillips-Chester </w:t>
      </w:r>
      <w:r>
        <w:rPr>
          <w:rFonts w:ascii="Times New Roman" w:eastAsia="Calibri" w:hAnsi="Times New Roman" w:cs="Times New Roman"/>
          <w:kern w:val="0"/>
          <w:sz w:val="24"/>
          <w:szCs w:val="24"/>
          <w14:ligatures w14:val="none"/>
        </w:rPr>
        <w:t xml:space="preserve"> moved to go into closed session pursuant to </w:t>
      </w:r>
      <w:r>
        <w:rPr>
          <w:rFonts w:ascii="Times New Roman" w:eastAsia="Calibri" w:hAnsi="Times New Roman" w:cs="Times New Roman"/>
          <w:i/>
          <w:iCs/>
          <w:kern w:val="0"/>
          <w:sz w:val="24"/>
          <w:szCs w:val="24"/>
          <w14:ligatures w14:val="none"/>
        </w:rPr>
        <w:t>Md. Code</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i/>
          <w:iCs/>
          <w:kern w:val="0"/>
          <w:sz w:val="24"/>
          <w:szCs w:val="24"/>
          <w14:ligatures w14:val="none"/>
        </w:rPr>
        <w:t>Ann., Gen. Prov. Art.</w:t>
      </w:r>
      <w:r>
        <w:rPr>
          <w:rFonts w:ascii="Times New Roman" w:eastAsia="Calibri" w:hAnsi="Times New Roman" w:cs="Times New Roman"/>
          <w:kern w:val="0"/>
          <w:sz w:val="24"/>
          <w:szCs w:val="24"/>
          <w14:ligatures w14:val="none"/>
        </w:rPr>
        <w:t xml:space="preserve"> §3-305(b) (7;13): To consult with counsel to obtain legal advice”; To comply with a specific constitutional, statutory, or judicially imposed requirement that prevents public disclosures about a particular proceeding or matter”. </w:t>
      </w:r>
    </w:p>
    <w:p w14:paraId="52A1469C" w14:textId="7073E3FA" w:rsidR="00F2279C" w:rsidRDefault="00F2279C" w:rsidP="00F2279C">
      <w:pPr>
        <w:spacing w:before="100" w:beforeAutospacing="1" w:after="120"/>
        <w:ind w:left="720" w:firstLine="18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The closed session began at 6:0</w:t>
      </w:r>
      <w:r w:rsidR="007E52BF">
        <w:rPr>
          <w:rFonts w:ascii="Times New Roman" w:eastAsia="Calibri" w:hAnsi="Times New Roman" w:cs="Times New Roman"/>
          <w:kern w:val="0"/>
          <w:sz w:val="24"/>
          <w:szCs w:val="24"/>
          <w14:ligatures w14:val="none"/>
        </w:rPr>
        <w:t>7</w:t>
      </w:r>
      <w:r>
        <w:rPr>
          <w:rFonts w:ascii="Times New Roman" w:eastAsia="Calibri" w:hAnsi="Times New Roman" w:cs="Times New Roman"/>
          <w:kern w:val="0"/>
          <w:sz w:val="24"/>
          <w:szCs w:val="24"/>
          <w14:ligatures w14:val="none"/>
        </w:rPr>
        <w:t xml:space="preserve"> PM.</w:t>
      </w:r>
    </w:p>
    <w:p w14:paraId="101EB208" w14:textId="5A895D6B" w:rsidR="00F2279C" w:rsidRDefault="00F2279C" w:rsidP="00F2279C">
      <w:pPr>
        <w:spacing w:before="100" w:beforeAutospacing="1" w:after="120"/>
        <w:ind w:left="720" w:firstLine="18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The open meeting reopened at 7:4</w:t>
      </w:r>
      <w:r w:rsidR="007E52BF">
        <w:rPr>
          <w:rFonts w:ascii="Times New Roman" w:eastAsia="Calibri" w:hAnsi="Times New Roman" w:cs="Times New Roman"/>
          <w:kern w:val="0"/>
          <w:sz w:val="24"/>
          <w:szCs w:val="24"/>
          <w14:ligatures w14:val="none"/>
        </w:rPr>
        <w:t xml:space="preserve">4 </w:t>
      </w:r>
      <w:r>
        <w:rPr>
          <w:rFonts w:ascii="Times New Roman" w:eastAsia="Calibri" w:hAnsi="Times New Roman" w:cs="Times New Roman"/>
          <w:kern w:val="0"/>
          <w:sz w:val="24"/>
          <w:szCs w:val="24"/>
          <w14:ligatures w14:val="none"/>
        </w:rPr>
        <w:t xml:space="preserve">PM. </w:t>
      </w:r>
      <w:bookmarkEnd w:id="0"/>
      <w:bookmarkEnd w:id="1"/>
      <w:bookmarkEnd w:id="2"/>
    </w:p>
    <w:p w14:paraId="04A08AD7" w14:textId="28B2A320" w:rsidR="00F2279C" w:rsidRDefault="00F2279C" w:rsidP="00F2279C">
      <w:pPr>
        <w:numPr>
          <w:ilvl w:val="0"/>
          <w:numId w:val="1"/>
        </w:numPr>
        <w:spacing w:after="0"/>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 xml:space="preserve">New Meeting Dates: </w:t>
      </w:r>
      <w:r>
        <w:rPr>
          <w:rFonts w:ascii="Times New Roman" w:eastAsia="Calibri" w:hAnsi="Times New Roman" w:cs="Times New Roman"/>
          <w:kern w:val="0"/>
          <w:sz w:val="24"/>
          <w:szCs w:val="24"/>
          <w14:ligatures w14:val="none"/>
        </w:rPr>
        <w:t xml:space="preserve">The Committee decided </w:t>
      </w:r>
      <w:r w:rsidR="007E52BF">
        <w:rPr>
          <w:rFonts w:ascii="Times New Roman" w:eastAsia="Calibri" w:hAnsi="Times New Roman" w:cs="Times New Roman"/>
          <w:kern w:val="0"/>
          <w:sz w:val="24"/>
          <w:szCs w:val="24"/>
          <w14:ligatures w14:val="none"/>
        </w:rPr>
        <w:t>to reschedule the June 25</w:t>
      </w:r>
      <w:r w:rsidR="007E52BF" w:rsidRPr="007E52BF">
        <w:rPr>
          <w:rFonts w:ascii="Times New Roman" w:eastAsia="Calibri" w:hAnsi="Times New Roman" w:cs="Times New Roman"/>
          <w:kern w:val="0"/>
          <w:sz w:val="24"/>
          <w:szCs w:val="24"/>
          <w:vertAlign w:val="superscript"/>
          <w14:ligatures w14:val="none"/>
        </w:rPr>
        <w:t>th</w:t>
      </w:r>
      <w:r w:rsidR="007E52BF">
        <w:rPr>
          <w:rFonts w:ascii="Times New Roman" w:eastAsia="Calibri" w:hAnsi="Times New Roman" w:cs="Times New Roman"/>
          <w:kern w:val="0"/>
          <w:sz w:val="24"/>
          <w:szCs w:val="24"/>
          <w14:ligatures w14:val="none"/>
        </w:rPr>
        <w:t xml:space="preserve"> meeting for June 16</w:t>
      </w:r>
      <w:r w:rsidR="00FC6A2F">
        <w:rPr>
          <w:rFonts w:ascii="Times New Roman" w:eastAsia="Calibri" w:hAnsi="Times New Roman" w:cs="Times New Roman"/>
          <w:kern w:val="0"/>
          <w:sz w:val="24"/>
          <w:szCs w:val="24"/>
          <w14:ligatures w14:val="none"/>
        </w:rPr>
        <w:t xml:space="preserve">. </w:t>
      </w:r>
    </w:p>
    <w:p w14:paraId="1DFB1AD9" w14:textId="77777777" w:rsidR="00F2279C" w:rsidRDefault="00F2279C" w:rsidP="00F2279C">
      <w:pPr>
        <w:spacing w:after="0"/>
        <w:ind w:left="900"/>
        <w:contextualSpacing/>
        <w:rPr>
          <w:rFonts w:ascii="Times New Roman" w:eastAsia="Calibri" w:hAnsi="Times New Roman" w:cs="Times New Roman"/>
          <w:kern w:val="0"/>
          <w:sz w:val="24"/>
          <w:szCs w:val="24"/>
          <w14:ligatures w14:val="none"/>
        </w:rPr>
      </w:pPr>
    </w:p>
    <w:p w14:paraId="4541A7E9" w14:textId="04A8F77B" w:rsidR="00F2279C" w:rsidRDefault="00F2279C" w:rsidP="00F2279C">
      <w:pPr>
        <w:numPr>
          <w:ilvl w:val="0"/>
          <w:numId w:val="1"/>
        </w:numPr>
        <w:spacing w:after="0"/>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Agenda Items:</w:t>
      </w:r>
      <w:r>
        <w:rPr>
          <w:rFonts w:ascii="Times New Roman" w:eastAsia="Calibri" w:hAnsi="Times New Roman" w:cs="Times New Roman"/>
          <w:kern w:val="0"/>
          <w:sz w:val="24"/>
          <w:szCs w:val="24"/>
          <w14:ligatures w14:val="none"/>
        </w:rPr>
        <w:t xml:space="preserve"> The Committee directed staff to add to the</w:t>
      </w:r>
      <w:r w:rsidR="00FC6A2F">
        <w:rPr>
          <w:rFonts w:ascii="Times New Roman" w:eastAsia="Calibri" w:hAnsi="Times New Roman" w:cs="Times New Roman"/>
          <w:kern w:val="0"/>
          <w:sz w:val="24"/>
          <w:szCs w:val="24"/>
          <w14:ligatures w14:val="none"/>
        </w:rPr>
        <w:t xml:space="preserve"> June 16</w:t>
      </w:r>
      <w:r>
        <w:rPr>
          <w:rFonts w:ascii="Times New Roman" w:eastAsia="Calibri" w:hAnsi="Times New Roman" w:cs="Times New Roman"/>
          <w:kern w:val="0"/>
          <w:sz w:val="24"/>
          <w:szCs w:val="24"/>
          <w14:ligatures w14:val="none"/>
        </w:rPr>
        <w:t xml:space="preserve"> meeting, Review of any new cases and any new business.   </w:t>
      </w:r>
    </w:p>
    <w:p w14:paraId="02D36E83" w14:textId="77777777" w:rsidR="00F2279C" w:rsidRDefault="00F2279C" w:rsidP="00F2279C">
      <w:pPr>
        <w:contextualSpacing/>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 xml:space="preserve">                                                                                             </w:t>
      </w:r>
    </w:p>
    <w:p w14:paraId="04435B67" w14:textId="68B49DFE" w:rsidR="00F2279C" w:rsidRDefault="00F2279C" w:rsidP="00F2279C">
      <w:pPr>
        <w:numPr>
          <w:ilvl w:val="0"/>
          <w:numId w:val="1"/>
        </w:numPr>
        <w:spacing w:after="0"/>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lastRenderedPageBreak/>
        <w:t xml:space="preserve">Adjournment: </w:t>
      </w:r>
      <w:r>
        <w:rPr>
          <w:rFonts w:ascii="Times New Roman" w:eastAsia="Calibri" w:hAnsi="Times New Roman" w:cs="Times New Roman"/>
          <w:kern w:val="0"/>
          <w:sz w:val="24"/>
          <w:szCs w:val="24"/>
          <w14:ligatures w14:val="none"/>
        </w:rPr>
        <w:t xml:space="preserve">Mr. </w:t>
      </w:r>
      <w:r w:rsidR="00855FB7">
        <w:rPr>
          <w:rFonts w:ascii="Times New Roman" w:eastAsia="Calibri" w:hAnsi="Times New Roman" w:cs="Times New Roman"/>
          <w:kern w:val="0"/>
          <w:sz w:val="24"/>
          <w:szCs w:val="24"/>
          <w14:ligatures w14:val="none"/>
        </w:rPr>
        <w:t>Gallant</w:t>
      </w:r>
      <w:r>
        <w:rPr>
          <w:rFonts w:ascii="Times New Roman" w:eastAsia="Calibri" w:hAnsi="Times New Roman" w:cs="Times New Roman"/>
          <w:kern w:val="0"/>
          <w:sz w:val="24"/>
          <w:szCs w:val="24"/>
          <w14:ligatures w14:val="none"/>
        </w:rPr>
        <w:t xml:space="preserve"> moved to adjourn. Mrs. </w:t>
      </w:r>
      <w:r w:rsidR="00855FB7">
        <w:rPr>
          <w:rFonts w:ascii="Times New Roman" w:eastAsia="Calibri" w:hAnsi="Times New Roman" w:cs="Times New Roman"/>
          <w:kern w:val="0"/>
          <w:sz w:val="24"/>
          <w:szCs w:val="24"/>
          <w14:ligatures w14:val="none"/>
        </w:rPr>
        <w:t>Phillips-Chester</w:t>
      </w:r>
      <w:r>
        <w:rPr>
          <w:rFonts w:ascii="Times New Roman" w:eastAsia="Calibri" w:hAnsi="Times New Roman" w:cs="Times New Roman"/>
          <w:kern w:val="0"/>
          <w:sz w:val="24"/>
          <w:szCs w:val="24"/>
          <w14:ligatures w14:val="none"/>
        </w:rPr>
        <w:t xml:space="preserve"> seconded the motion. The Committee voted unanimously (</w:t>
      </w:r>
      <w:r w:rsidR="00855FB7">
        <w:rPr>
          <w:rFonts w:ascii="Times New Roman" w:eastAsia="Calibri" w:hAnsi="Times New Roman" w:cs="Times New Roman"/>
          <w:kern w:val="0"/>
          <w:sz w:val="24"/>
          <w:szCs w:val="24"/>
          <w14:ligatures w14:val="none"/>
        </w:rPr>
        <w:t>5</w:t>
      </w:r>
      <w:r>
        <w:rPr>
          <w:rFonts w:ascii="Times New Roman" w:eastAsia="Calibri" w:hAnsi="Times New Roman" w:cs="Times New Roman"/>
          <w:kern w:val="0"/>
          <w:sz w:val="24"/>
          <w:szCs w:val="24"/>
          <w14:ligatures w14:val="none"/>
        </w:rPr>
        <w:t>-0) to adjourn the Open Meeting at 7:4</w:t>
      </w:r>
      <w:r w:rsidR="00855FB7">
        <w:rPr>
          <w:rFonts w:ascii="Times New Roman" w:eastAsia="Calibri" w:hAnsi="Times New Roman" w:cs="Times New Roman"/>
          <w:kern w:val="0"/>
          <w:sz w:val="24"/>
          <w:szCs w:val="24"/>
          <w14:ligatures w14:val="none"/>
        </w:rPr>
        <w:t>5</w:t>
      </w:r>
      <w:r>
        <w:rPr>
          <w:rFonts w:ascii="Times New Roman" w:eastAsia="Calibri" w:hAnsi="Times New Roman" w:cs="Times New Roman"/>
          <w:kern w:val="0"/>
          <w:sz w:val="24"/>
          <w:szCs w:val="24"/>
          <w14:ligatures w14:val="none"/>
        </w:rPr>
        <w:t xml:space="preserve"> PM.</w:t>
      </w:r>
    </w:p>
    <w:p w14:paraId="271640A9" w14:textId="77777777" w:rsidR="00F2279C" w:rsidRDefault="00F2279C" w:rsidP="00F2279C">
      <w:pPr>
        <w:rPr>
          <w:rFonts w:ascii="Aptos" w:eastAsia="Aptos" w:hAnsi="Aptos" w:cs="Times New Roman"/>
        </w:rPr>
      </w:pPr>
    </w:p>
    <w:p w14:paraId="1BBB4D62" w14:textId="77777777" w:rsidR="00F2279C" w:rsidRDefault="00F2279C" w:rsidP="00F2279C">
      <w:pPr>
        <w:spacing w:after="0" w:line="240" w:lineRule="auto"/>
        <w:ind w:left="5040"/>
        <w:rPr>
          <w:rFonts w:ascii="Times New Roman" w:eastAsia="Times New Roman" w:hAnsi="Times New Roman" w:cs="Times New Roman"/>
          <w:kern w:val="0"/>
          <w:sz w:val="24"/>
          <w:szCs w:val="24"/>
          <w14:ligatures w14:val="none"/>
        </w:rPr>
      </w:pPr>
    </w:p>
    <w:p w14:paraId="7B946374" w14:textId="77777777" w:rsidR="00F2279C" w:rsidRDefault="00F2279C" w:rsidP="00F2279C">
      <w:pPr>
        <w:spacing w:after="0" w:line="240" w:lineRule="auto"/>
        <w:ind w:left="50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w:t>
      </w:r>
    </w:p>
    <w:p w14:paraId="06B86034" w14:textId="77777777" w:rsidR="00F2279C" w:rsidRDefault="00F2279C" w:rsidP="00F2279C">
      <w:pPr>
        <w:spacing w:after="0" w:line="240" w:lineRule="auto"/>
        <w:ind w:left="50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Keyonna Kinsler</w:t>
      </w:r>
      <w:r>
        <w:rPr>
          <w:rFonts w:ascii="Times New Roman" w:eastAsia="Times New Roman" w:hAnsi="Times New Roman" w:cs="Times New Roman"/>
          <w:kern w:val="0"/>
          <w:sz w:val="24"/>
          <w:szCs w:val="24"/>
          <w14:ligatures w14:val="none"/>
        </w:rPr>
        <w:tab/>
      </w:r>
    </w:p>
    <w:p w14:paraId="6A4F5AEB" w14:textId="77777777" w:rsidR="00F2279C" w:rsidRDefault="00F2279C" w:rsidP="00F2279C">
      <w:pPr>
        <w:spacing w:after="0" w:line="240" w:lineRule="auto"/>
        <w:ind w:left="50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Executive Secretary</w:t>
      </w:r>
    </w:p>
    <w:p w14:paraId="015FD3C6" w14:textId="77777777" w:rsidR="00F2279C" w:rsidRDefault="00F2279C" w:rsidP="00F2279C">
      <w:pPr>
        <w:ind w:left="4320" w:firstLine="720"/>
        <w:rPr>
          <w:rFonts w:ascii="Aptos" w:eastAsia="Aptos" w:hAnsi="Aptos" w:cs="Times New Roman"/>
        </w:rPr>
      </w:pPr>
      <w:r>
        <w:rPr>
          <w:rFonts w:ascii="Times New Roman" w:eastAsia="Times New Roman" w:hAnsi="Times New Roman" w:cs="Times New Roman"/>
          <w:kern w:val="0"/>
          <w:sz w:val="24"/>
          <w:szCs w:val="24"/>
          <w14:ligatures w14:val="none"/>
        </w:rPr>
        <w:t>Date Approved:  ________</w:t>
      </w:r>
    </w:p>
    <w:p w14:paraId="544C03B5" w14:textId="77777777" w:rsidR="00F2279C" w:rsidRDefault="00F2279C" w:rsidP="00F2279C"/>
    <w:p w14:paraId="588133D8" w14:textId="77777777" w:rsidR="007F3364" w:rsidRDefault="007F3364"/>
    <w:sectPr w:rsidR="007F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C624B"/>
    <w:multiLevelType w:val="hybridMultilevel"/>
    <w:tmpl w:val="B0D2DAE4"/>
    <w:lvl w:ilvl="0" w:tplc="C9FC8592">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361176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9C"/>
    <w:rsid w:val="006D2EC1"/>
    <w:rsid w:val="007E52BF"/>
    <w:rsid w:val="007F3364"/>
    <w:rsid w:val="00855FB7"/>
    <w:rsid w:val="009A4063"/>
    <w:rsid w:val="00BC1420"/>
    <w:rsid w:val="00D47DB4"/>
    <w:rsid w:val="00E02EDA"/>
    <w:rsid w:val="00F2279C"/>
    <w:rsid w:val="00FC6A2F"/>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8AE0"/>
  <w15:chartTrackingRefBased/>
  <w15:docId w15:val="{F06DE29D-AB71-4CC5-9E42-7B80D90C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9C"/>
    <w:pPr>
      <w:spacing w:line="252" w:lineRule="auto"/>
    </w:pPr>
    <w:rPr>
      <w:sz w:val="22"/>
      <w:szCs w:val="22"/>
    </w:rPr>
  </w:style>
  <w:style w:type="paragraph" w:styleId="Heading1">
    <w:name w:val="heading 1"/>
    <w:basedOn w:val="Normal"/>
    <w:next w:val="Normal"/>
    <w:link w:val="Heading1Char"/>
    <w:uiPriority w:val="9"/>
    <w:qFormat/>
    <w:rsid w:val="00F22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79C"/>
    <w:rPr>
      <w:rFonts w:eastAsiaTheme="majorEastAsia" w:cstheme="majorBidi"/>
      <w:color w:val="272727" w:themeColor="text1" w:themeTint="D8"/>
    </w:rPr>
  </w:style>
  <w:style w:type="paragraph" w:styleId="Title">
    <w:name w:val="Title"/>
    <w:basedOn w:val="Normal"/>
    <w:next w:val="Normal"/>
    <w:link w:val="TitleChar"/>
    <w:uiPriority w:val="10"/>
    <w:qFormat/>
    <w:rsid w:val="00F22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79C"/>
    <w:pPr>
      <w:spacing w:before="160"/>
      <w:jc w:val="center"/>
    </w:pPr>
    <w:rPr>
      <w:i/>
      <w:iCs/>
      <w:color w:val="404040" w:themeColor="text1" w:themeTint="BF"/>
    </w:rPr>
  </w:style>
  <w:style w:type="character" w:customStyle="1" w:styleId="QuoteChar">
    <w:name w:val="Quote Char"/>
    <w:basedOn w:val="DefaultParagraphFont"/>
    <w:link w:val="Quote"/>
    <w:uiPriority w:val="29"/>
    <w:rsid w:val="00F2279C"/>
    <w:rPr>
      <w:i/>
      <w:iCs/>
      <w:color w:val="404040" w:themeColor="text1" w:themeTint="BF"/>
    </w:rPr>
  </w:style>
  <w:style w:type="paragraph" w:styleId="ListParagraph">
    <w:name w:val="List Paragraph"/>
    <w:basedOn w:val="Normal"/>
    <w:uiPriority w:val="34"/>
    <w:qFormat/>
    <w:rsid w:val="00F2279C"/>
    <w:pPr>
      <w:ind w:left="720"/>
      <w:contextualSpacing/>
    </w:pPr>
  </w:style>
  <w:style w:type="character" w:styleId="IntenseEmphasis">
    <w:name w:val="Intense Emphasis"/>
    <w:basedOn w:val="DefaultParagraphFont"/>
    <w:uiPriority w:val="21"/>
    <w:qFormat/>
    <w:rsid w:val="00F2279C"/>
    <w:rPr>
      <w:i/>
      <w:iCs/>
      <w:color w:val="0F4761" w:themeColor="accent1" w:themeShade="BF"/>
    </w:rPr>
  </w:style>
  <w:style w:type="paragraph" w:styleId="IntenseQuote">
    <w:name w:val="Intense Quote"/>
    <w:basedOn w:val="Normal"/>
    <w:next w:val="Normal"/>
    <w:link w:val="IntenseQuoteChar"/>
    <w:uiPriority w:val="30"/>
    <w:qFormat/>
    <w:rsid w:val="00F22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79C"/>
    <w:rPr>
      <w:i/>
      <w:iCs/>
      <w:color w:val="0F4761" w:themeColor="accent1" w:themeShade="BF"/>
    </w:rPr>
  </w:style>
  <w:style w:type="character" w:styleId="IntenseReference">
    <w:name w:val="Intense Reference"/>
    <w:basedOn w:val="DefaultParagraphFont"/>
    <w:uiPriority w:val="32"/>
    <w:qFormat/>
    <w:rsid w:val="00F22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Kinsler, Keyonna</dc:creator>
  <cp:keywords/>
  <dc:description/>
  <cp:lastModifiedBy>Kinsler, Keyonna</cp:lastModifiedBy>
  <cp:revision>4</cp:revision>
  <dcterms:created xsi:type="dcterms:W3CDTF">2025-06-10T19:38:00Z</dcterms:created>
  <dcterms:modified xsi:type="dcterms:W3CDTF">2025-06-10T20:06:00Z</dcterms:modified>
</cp:coreProperties>
</file>